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3EAFF" w14:textId="77777777" w:rsidR="00F30F37" w:rsidRPr="00366FBF" w:rsidRDefault="00820F5A" w:rsidP="00122DB5">
      <w:pPr>
        <w:spacing w:after="0" w:line="240" w:lineRule="auto"/>
        <w:jc w:val="center"/>
        <w:rPr>
          <w:rFonts w:cs="Times New Roman"/>
          <w:b/>
          <w:sz w:val="24"/>
          <w:szCs w:val="24"/>
        </w:rPr>
      </w:pPr>
      <w:r w:rsidRPr="00366FBF">
        <w:rPr>
          <w:rFonts w:cs="Times New Roman"/>
          <w:b/>
          <w:sz w:val="24"/>
          <w:szCs w:val="24"/>
        </w:rPr>
        <w:t>UW</w:t>
      </w:r>
      <w:r w:rsidR="00366FBF">
        <w:rPr>
          <w:rFonts w:cs="Times New Roman"/>
          <w:b/>
          <w:sz w:val="24"/>
          <w:szCs w:val="24"/>
        </w:rPr>
        <w:t xml:space="preserve"> </w:t>
      </w:r>
      <w:r w:rsidRPr="00366FBF">
        <w:rPr>
          <w:rFonts w:cs="Times New Roman"/>
          <w:b/>
          <w:sz w:val="24"/>
          <w:szCs w:val="24"/>
        </w:rPr>
        <w:t>C</w:t>
      </w:r>
      <w:r w:rsidR="00366FBF">
        <w:rPr>
          <w:rFonts w:cs="Times New Roman"/>
          <w:b/>
          <w:sz w:val="24"/>
          <w:szCs w:val="24"/>
        </w:rPr>
        <w:t xml:space="preserve">redit </w:t>
      </w:r>
      <w:r w:rsidRPr="00366FBF">
        <w:rPr>
          <w:rFonts w:cs="Times New Roman"/>
          <w:b/>
          <w:sz w:val="24"/>
          <w:szCs w:val="24"/>
        </w:rPr>
        <w:t>U</w:t>
      </w:r>
      <w:r w:rsidR="00366FBF">
        <w:rPr>
          <w:rFonts w:cs="Times New Roman"/>
          <w:b/>
          <w:sz w:val="24"/>
          <w:szCs w:val="24"/>
        </w:rPr>
        <w:t>nion</w:t>
      </w:r>
      <w:r w:rsidRPr="00366FBF">
        <w:rPr>
          <w:rFonts w:cs="Times New Roman"/>
          <w:b/>
          <w:sz w:val="24"/>
          <w:szCs w:val="24"/>
        </w:rPr>
        <w:t xml:space="preserve"> Mobile Deposit Service Agreement</w:t>
      </w:r>
    </w:p>
    <w:p w14:paraId="0F2B2716" w14:textId="77777777" w:rsidR="00F30F37" w:rsidRPr="006D0638" w:rsidRDefault="00F30F37" w:rsidP="00122DB5">
      <w:pPr>
        <w:spacing w:after="0" w:line="240" w:lineRule="auto"/>
        <w:rPr>
          <w:rFonts w:ascii="Times New Roman" w:hAnsi="Times New Roman" w:cs="Times New Roman"/>
          <w:sz w:val="24"/>
          <w:szCs w:val="24"/>
        </w:rPr>
      </w:pPr>
    </w:p>
    <w:p w14:paraId="0587206E" w14:textId="77777777" w:rsidR="00F30F37" w:rsidRPr="00366FBF" w:rsidRDefault="00820F5A" w:rsidP="00122DB5">
      <w:pPr>
        <w:spacing w:after="0" w:line="240" w:lineRule="auto"/>
        <w:rPr>
          <w:rFonts w:cs="Times New Roman"/>
        </w:rPr>
      </w:pPr>
      <w:r w:rsidRPr="00366FBF">
        <w:rPr>
          <w:rFonts w:cs="Times New Roman"/>
        </w:rPr>
        <w:t>This Mobile Deposit Agreement (“Agreement”) contains the terms and conditions for your use of UW Credit Union’s (“UWCU,” “we,” or “us”) Mobile Deposit Service (“Service”).</w:t>
      </w:r>
      <w:r w:rsidR="00781EC1">
        <w:rPr>
          <w:rFonts w:cs="Times New Roman"/>
        </w:rPr>
        <w:t xml:space="preserve"> </w:t>
      </w:r>
      <w:r w:rsidRPr="00366FBF">
        <w:rPr>
          <w:rFonts w:cs="Times New Roman"/>
        </w:rPr>
        <w:t>The Service allows you to make deposits to your checking, savings, or money market accounts from various computing devices, including your mobile phone or desktop. Except as modified herein, all terms and conditions of the Member’s Guide to Services (including the Deposit of Funds Requirements and the Funds Availability Policy) and Online Banking Agreement remain in full force and effect.</w:t>
      </w:r>
      <w:r w:rsidR="00781EC1">
        <w:rPr>
          <w:rFonts w:cs="Times New Roman"/>
        </w:rPr>
        <w:t xml:space="preserve"> </w:t>
      </w:r>
      <w:r w:rsidRPr="00366FBF">
        <w:rPr>
          <w:rFonts w:cs="Times New Roman"/>
        </w:rPr>
        <w:t>If there is a conflict between this Agreement and the Member’s Guide to Services or the Online Banking Agreement, this Agreement shall control.</w:t>
      </w:r>
      <w:r w:rsidR="00781EC1">
        <w:rPr>
          <w:rFonts w:cs="Times New Roman"/>
        </w:rPr>
        <w:t xml:space="preserve"> </w:t>
      </w:r>
      <w:r w:rsidRPr="00366FBF">
        <w:rPr>
          <w:rFonts w:cs="Times New Roman"/>
        </w:rPr>
        <w:t>Your use of the Service constitutes your acceptance of this Agreement.</w:t>
      </w:r>
    </w:p>
    <w:p w14:paraId="2BF3E099" w14:textId="77777777" w:rsidR="00F30F37" w:rsidRPr="00366FBF" w:rsidRDefault="00F30F37" w:rsidP="00122DB5">
      <w:pPr>
        <w:spacing w:after="0" w:line="240" w:lineRule="auto"/>
        <w:rPr>
          <w:rFonts w:cs="Times New Roman"/>
        </w:rPr>
      </w:pPr>
    </w:p>
    <w:p w14:paraId="45FC0FBE" w14:textId="77777777" w:rsidR="00F30F37" w:rsidRPr="00366FBF" w:rsidRDefault="00820F5A" w:rsidP="00122DB5">
      <w:pPr>
        <w:spacing w:after="0" w:line="240" w:lineRule="auto"/>
        <w:rPr>
          <w:rFonts w:cs="Times New Roman"/>
        </w:rPr>
      </w:pPr>
      <w:r w:rsidRPr="00366FBF">
        <w:rPr>
          <w:rFonts w:cs="Times New Roman"/>
        </w:rPr>
        <w:t>The Service and terms of this Agreement are subject to change or termination by UWCU at any time and without notice, except as may be required by law.</w:t>
      </w:r>
      <w:r w:rsidR="00781EC1">
        <w:rPr>
          <w:rFonts w:cs="Times New Roman"/>
        </w:rPr>
        <w:t xml:space="preserve"> </w:t>
      </w:r>
      <w:r w:rsidRPr="00366FBF">
        <w:rPr>
          <w:rFonts w:cs="Times New Roman"/>
        </w:rPr>
        <w:t xml:space="preserve">Use of the Service </w:t>
      </w:r>
      <w:proofErr w:type="gramStart"/>
      <w:r w:rsidRPr="00366FBF">
        <w:rPr>
          <w:rFonts w:cs="Times New Roman"/>
        </w:rPr>
        <w:t>subsequent to</w:t>
      </w:r>
      <w:proofErr w:type="gramEnd"/>
      <w:r w:rsidRPr="00366FBF">
        <w:rPr>
          <w:rFonts w:cs="Times New Roman"/>
        </w:rPr>
        <w:t xml:space="preserve"> any change constitutes your acceptance of such changes.</w:t>
      </w:r>
      <w:r w:rsidR="00781EC1">
        <w:rPr>
          <w:rFonts w:cs="Times New Roman"/>
        </w:rPr>
        <w:t xml:space="preserve"> </w:t>
      </w:r>
      <w:r w:rsidRPr="00366FBF">
        <w:rPr>
          <w:rFonts w:cs="Times New Roman"/>
        </w:rPr>
        <w:t xml:space="preserve">Additionally, there are certain qualification requirements for the use of the Service, including that your accounts at UWCU are in good standing. UWCU reserves the right to change such requirements at any time without prior notice and to suspend or terminate the Service if you do not meet the qualifications. </w:t>
      </w:r>
    </w:p>
    <w:p w14:paraId="71F4D4C5" w14:textId="77777777" w:rsidR="00F30F37" w:rsidRPr="00366FBF" w:rsidRDefault="00F30F37" w:rsidP="00122DB5">
      <w:pPr>
        <w:spacing w:after="0" w:line="240" w:lineRule="auto"/>
        <w:rPr>
          <w:rFonts w:cs="Times New Roman"/>
        </w:rPr>
      </w:pPr>
    </w:p>
    <w:p w14:paraId="58938738" w14:textId="77777777" w:rsidR="00F30F37" w:rsidRPr="00366FBF" w:rsidRDefault="00820F5A" w:rsidP="00D7176B">
      <w:pPr>
        <w:spacing w:after="0" w:line="240" w:lineRule="auto"/>
        <w:rPr>
          <w:rFonts w:cs="Times New Roman"/>
          <w:b/>
        </w:rPr>
      </w:pPr>
      <w:r w:rsidRPr="00366FBF">
        <w:rPr>
          <w:rFonts w:cs="Times New Roman"/>
          <w:b/>
        </w:rPr>
        <w:t>1.</w:t>
      </w:r>
      <w:r w:rsidR="00781EC1">
        <w:rPr>
          <w:rFonts w:cs="Times New Roman"/>
          <w:b/>
        </w:rPr>
        <w:t xml:space="preserve"> </w:t>
      </w:r>
      <w:r w:rsidRPr="00366FBF">
        <w:rPr>
          <w:rFonts w:cs="Times New Roman"/>
          <w:b/>
        </w:rPr>
        <w:t>DEVICE AND SYSTEM REQUIREMENTS</w:t>
      </w:r>
    </w:p>
    <w:p w14:paraId="2EB760B6" w14:textId="77777777" w:rsidR="00F30F37" w:rsidRPr="00366FBF" w:rsidRDefault="00820F5A" w:rsidP="00D7176B">
      <w:pPr>
        <w:spacing w:after="0" w:line="240" w:lineRule="auto"/>
        <w:rPr>
          <w:rFonts w:cs="Times New Roman"/>
        </w:rPr>
      </w:pPr>
      <w:r w:rsidRPr="00366FBF">
        <w:rPr>
          <w:rFonts w:cs="Times New Roman"/>
        </w:rPr>
        <w:t>The Service requires the use of a device that can take clear photographs and the use of a computing device (</w:t>
      </w:r>
      <w:r w:rsidRPr="00366FBF">
        <w:rPr>
          <w:rFonts w:cs="Times New Roman"/>
          <w:i/>
        </w:rPr>
        <w:t>e.g.</w:t>
      </w:r>
      <w:r w:rsidRPr="00366FBF">
        <w:rPr>
          <w:rFonts w:cs="Times New Roman"/>
        </w:rPr>
        <w:t xml:space="preserve"> phone or tablet) that can access the UWCU website or mobile application via the internet and upload photographs.</w:t>
      </w:r>
      <w:r w:rsidR="00781EC1">
        <w:rPr>
          <w:rFonts w:cs="Times New Roman"/>
        </w:rPr>
        <w:t xml:space="preserve"> </w:t>
      </w:r>
      <w:r w:rsidRPr="00366FBF">
        <w:rPr>
          <w:rFonts w:cs="Times New Roman"/>
        </w:rPr>
        <w:t>The Service may not be compatible with the device or hardware on the device, and UWCU does not guarantee compatibility and is not responsible for any incompatibility with the Services.</w:t>
      </w:r>
      <w:r w:rsidR="00781EC1">
        <w:rPr>
          <w:rFonts w:cs="Times New Roman"/>
        </w:rPr>
        <w:t xml:space="preserve"> </w:t>
      </w:r>
      <w:r w:rsidRPr="00366FBF">
        <w:rPr>
          <w:rFonts w:cs="Times New Roman"/>
        </w:rPr>
        <w:t>You agree that, when using the Service, through no fault of UWCU, you may experience technical or other difficulties.</w:t>
      </w:r>
      <w:r w:rsidR="00781EC1">
        <w:rPr>
          <w:rFonts w:cs="Times New Roman"/>
        </w:rPr>
        <w:t xml:space="preserve"> </w:t>
      </w:r>
      <w:r w:rsidRPr="00366FBF">
        <w:rPr>
          <w:rFonts w:cs="Times New Roman"/>
        </w:rPr>
        <w:t xml:space="preserve">UWCU is not liable for any loss, damage, or claim that may arise </w:t>
      </w:r>
      <w:proofErr w:type="gramStart"/>
      <w:r w:rsidRPr="00366FBF">
        <w:rPr>
          <w:rFonts w:cs="Times New Roman"/>
        </w:rPr>
        <w:t>as a result of</w:t>
      </w:r>
      <w:proofErr w:type="gramEnd"/>
      <w:r w:rsidRPr="00366FBF">
        <w:rPr>
          <w:rFonts w:cs="Times New Roman"/>
        </w:rPr>
        <w:t xml:space="preserve"> these difficulties.</w:t>
      </w:r>
      <w:r w:rsidR="00781EC1">
        <w:rPr>
          <w:rFonts w:cs="Times New Roman"/>
        </w:rPr>
        <w:t xml:space="preserve"> </w:t>
      </w:r>
    </w:p>
    <w:p w14:paraId="4C05F923" w14:textId="77777777" w:rsidR="00F30F37" w:rsidRPr="00366FBF" w:rsidRDefault="00F30F37" w:rsidP="00D7176B">
      <w:pPr>
        <w:spacing w:after="0" w:line="240" w:lineRule="auto"/>
        <w:rPr>
          <w:rFonts w:cs="Times New Roman"/>
          <w:color w:val="FF0000"/>
        </w:rPr>
      </w:pPr>
    </w:p>
    <w:p w14:paraId="1C339772" w14:textId="77777777" w:rsidR="00F30F37" w:rsidRPr="00366FBF" w:rsidRDefault="00820F5A" w:rsidP="00122DB5">
      <w:pPr>
        <w:spacing w:after="0" w:line="240" w:lineRule="auto"/>
        <w:rPr>
          <w:rFonts w:cs="Times New Roman"/>
          <w:b/>
        </w:rPr>
      </w:pPr>
      <w:r w:rsidRPr="00366FBF">
        <w:rPr>
          <w:rFonts w:cs="Times New Roman"/>
          <w:b/>
        </w:rPr>
        <w:t>2. TERMS AND CONDITIONS OF DEPOSITS</w:t>
      </w:r>
    </w:p>
    <w:p w14:paraId="0245C131" w14:textId="77777777" w:rsidR="00F30F37" w:rsidRPr="00366FBF" w:rsidRDefault="00820F5A" w:rsidP="00122DB5">
      <w:pPr>
        <w:spacing w:after="0" w:line="240" w:lineRule="auto"/>
        <w:rPr>
          <w:rFonts w:cs="Times New Roman"/>
        </w:rPr>
      </w:pPr>
      <w:r w:rsidRPr="00366FBF">
        <w:rPr>
          <w:rFonts w:cs="Times New Roman"/>
        </w:rPr>
        <w:t>You agree to scan and deposit only drafts or checks drawn on a U.S. credit union, savings and loan or bank and payable on demand in U.S. dollars.</w:t>
      </w:r>
      <w:r w:rsidR="00781EC1">
        <w:rPr>
          <w:rFonts w:cs="Times New Roman"/>
        </w:rPr>
        <w:t xml:space="preserve"> </w:t>
      </w:r>
      <w:r w:rsidRPr="00366FBF">
        <w:rPr>
          <w:rFonts w:cs="Times New Roman"/>
        </w:rPr>
        <w:t>Each check may require a separate transaction through the Service. You agree that the image of the check transmitted to us shall be deemed an “item” within the meaning of Article 4 of the applicable Uniform Commercial Code.</w:t>
      </w:r>
      <w:r w:rsidRPr="00366FBF">
        <w:rPr>
          <w:rFonts w:cs="Times New Roman"/>
        </w:rPr>
        <w:br/>
      </w:r>
    </w:p>
    <w:p w14:paraId="491120EF" w14:textId="77777777" w:rsidR="00F30F37" w:rsidRPr="00366FBF" w:rsidRDefault="00820F5A" w:rsidP="00122DB5">
      <w:pPr>
        <w:spacing w:after="0" w:line="240" w:lineRule="auto"/>
        <w:rPr>
          <w:rFonts w:cs="Times New Roman"/>
        </w:rPr>
      </w:pPr>
      <w:r w:rsidRPr="00366FBF">
        <w:rPr>
          <w:rFonts w:cs="Times New Roman"/>
        </w:rPr>
        <w:t>You agree that you will not use the Service to deposit:</w:t>
      </w:r>
    </w:p>
    <w:p w14:paraId="31294A24" w14:textId="77777777" w:rsidR="00F30F37" w:rsidRPr="00366FBF" w:rsidRDefault="00820F5A" w:rsidP="0035493C">
      <w:pPr>
        <w:pStyle w:val="ListParagraph"/>
        <w:spacing w:after="0" w:line="240" w:lineRule="auto"/>
        <w:ind w:left="270" w:hanging="270"/>
        <w:rPr>
          <w:rFonts w:cs="Times New Roman"/>
          <w:color w:val="000000" w:themeColor="text1"/>
        </w:rPr>
      </w:pPr>
      <w:r w:rsidRPr="00366FBF">
        <w:rPr>
          <w:rFonts w:cs="Times New Roman"/>
          <w:color w:val="000000" w:themeColor="text1"/>
        </w:rPr>
        <w:t>a.</w:t>
      </w:r>
      <w:r w:rsidR="00366FBF">
        <w:rPr>
          <w:rFonts w:cs="Times New Roman"/>
          <w:color w:val="000000" w:themeColor="text1"/>
        </w:rPr>
        <w:tab/>
      </w:r>
      <w:r w:rsidRPr="00366FBF">
        <w:rPr>
          <w:rFonts w:cs="Times New Roman"/>
          <w:color w:val="000000" w:themeColor="text1"/>
        </w:rPr>
        <w:t>Checks, items or drafts payable to any person or entity other than you (</w:t>
      </w:r>
      <w:r w:rsidRPr="00366FBF">
        <w:rPr>
          <w:rFonts w:cs="Times New Roman"/>
          <w:i/>
          <w:color w:val="000000" w:themeColor="text1"/>
        </w:rPr>
        <w:t>i.e.</w:t>
      </w:r>
      <w:r w:rsidRPr="00366FBF">
        <w:rPr>
          <w:rFonts w:cs="Times New Roman"/>
          <w:color w:val="000000" w:themeColor="text1"/>
        </w:rPr>
        <w:t xml:space="preserve"> payable to another party and then endorsed to you)</w:t>
      </w:r>
    </w:p>
    <w:p w14:paraId="180E2557" w14:textId="77777777" w:rsidR="00F30F37" w:rsidRPr="00366FBF" w:rsidRDefault="00820F5A" w:rsidP="0035493C">
      <w:pPr>
        <w:pStyle w:val="ListParagraph"/>
        <w:spacing w:after="0" w:line="240" w:lineRule="auto"/>
        <w:ind w:left="270" w:hanging="270"/>
        <w:rPr>
          <w:rFonts w:cs="Times New Roman"/>
          <w:color w:val="000000" w:themeColor="text1"/>
        </w:rPr>
      </w:pPr>
      <w:r w:rsidRPr="00366FBF">
        <w:rPr>
          <w:rFonts w:cs="Times New Roman"/>
          <w:color w:val="000000" w:themeColor="text1"/>
        </w:rPr>
        <w:t>b.</w:t>
      </w:r>
      <w:r w:rsidR="00366FBF">
        <w:rPr>
          <w:rFonts w:cs="Times New Roman"/>
          <w:color w:val="000000" w:themeColor="text1"/>
        </w:rPr>
        <w:tab/>
      </w:r>
      <w:r w:rsidRPr="00366FBF">
        <w:rPr>
          <w:rFonts w:cs="Times New Roman"/>
          <w:color w:val="000000" w:themeColor="text1"/>
        </w:rPr>
        <w:t>Checks, items, or drafts drawn on your account that you are depositing to the same account</w:t>
      </w:r>
    </w:p>
    <w:p w14:paraId="71BB4169" w14:textId="77777777" w:rsidR="00F30F37" w:rsidRPr="00366FBF" w:rsidRDefault="00820F5A" w:rsidP="0035493C">
      <w:pPr>
        <w:pStyle w:val="ListParagraph"/>
        <w:spacing w:after="0" w:line="240" w:lineRule="auto"/>
        <w:ind w:left="270" w:hanging="270"/>
        <w:rPr>
          <w:rFonts w:cs="Times New Roman"/>
          <w:color w:val="000000" w:themeColor="text1"/>
        </w:rPr>
      </w:pPr>
      <w:r w:rsidRPr="00366FBF">
        <w:rPr>
          <w:rFonts w:cs="Times New Roman"/>
          <w:color w:val="000000" w:themeColor="text1"/>
        </w:rPr>
        <w:t>c.</w:t>
      </w:r>
      <w:r w:rsidR="00366FBF">
        <w:rPr>
          <w:rFonts w:cs="Times New Roman"/>
          <w:color w:val="000000" w:themeColor="text1"/>
        </w:rPr>
        <w:tab/>
      </w:r>
      <w:r w:rsidRPr="00366FBF">
        <w:rPr>
          <w:rFonts w:cs="Times New Roman"/>
          <w:color w:val="000000" w:themeColor="text1"/>
        </w:rPr>
        <w:t>Checks, items, or drafts that are “non-negotiable”</w:t>
      </w:r>
    </w:p>
    <w:p w14:paraId="37C94BEF" w14:textId="77777777" w:rsidR="00F30F37" w:rsidRPr="00366FBF" w:rsidRDefault="00820F5A" w:rsidP="0035493C">
      <w:pPr>
        <w:pStyle w:val="ListParagraph"/>
        <w:spacing w:after="0" w:line="240" w:lineRule="auto"/>
        <w:ind w:left="270" w:hanging="270"/>
        <w:rPr>
          <w:rFonts w:cs="Times New Roman"/>
        </w:rPr>
      </w:pPr>
      <w:r w:rsidRPr="00366FBF">
        <w:rPr>
          <w:rFonts w:cs="Times New Roman"/>
          <w:color w:val="000000" w:themeColor="text1"/>
        </w:rPr>
        <w:t>d.</w:t>
      </w:r>
      <w:r w:rsidR="00366FBF">
        <w:rPr>
          <w:rFonts w:cs="Times New Roman"/>
          <w:color w:val="000000" w:themeColor="text1"/>
        </w:rPr>
        <w:tab/>
      </w:r>
      <w:r w:rsidRPr="00366FBF">
        <w:rPr>
          <w:rFonts w:cs="Times New Roman"/>
          <w:color w:val="000000" w:themeColor="text1"/>
        </w:rPr>
        <w:t xml:space="preserve">Checks, items or drafts </w:t>
      </w:r>
      <w:r w:rsidRPr="00366FBF">
        <w:rPr>
          <w:rFonts w:cs="Times New Roman"/>
        </w:rPr>
        <w:t>payable jointly, unless endorsed by both parties, and deposited into an account in the name of at least one of the payees</w:t>
      </w:r>
      <w:r w:rsidR="00781EC1">
        <w:rPr>
          <w:rFonts w:cs="Times New Roman"/>
        </w:rPr>
        <w:t xml:space="preserve"> </w:t>
      </w:r>
    </w:p>
    <w:p w14:paraId="4072F427" w14:textId="77777777" w:rsidR="00F30F37" w:rsidRPr="00366FBF" w:rsidRDefault="00820F5A" w:rsidP="0035493C">
      <w:pPr>
        <w:pStyle w:val="ListParagraph"/>
        <w:spacing w:after="0" w:line="240" w:lineRule="auto"/>
        <w:ind w:left="270" w:hanging="270"/>
        <w:rPr>
          <w:rFonts w:cs="Times New Roman"/>
        </w:rPr>
      </w:pPr>
      <w:r w:rsidRPr="00366FBF">
        <w:rPr>
          <w:rFonts w:cs="Times New Roman"/>
          <w:color w:val="000000" w:themeColor="text1"/>
        </w:rPr>
        <w:t>e.</w:t>
      </w:r>
      <w:r w:rsidR="00366FBF">
        <w:rPr>
          <w:rFonts w:cs="Times New Roman"/>
          <w:color w:val="000000" w:themeColor="text1"/>
        </w:rPr>
        <w:tab/>
      </w:r>
      <w:r w:rsidRPr="00366FBF">
        <w:rPr>
          <w:rFonts w:cs="Times New Roman"/>
          <w:color w:val="000000" w:themeColor="text1"/>
        </w:rPr>
        <w:t>Checks, items or drafts</w:t>
      </w:r>
      <w:r w:rsidRPr="00366FBF">
        <w:rPr>
          <w:rFonts w:cs="Times New Roman"/>
        </w:rPr>
        <w:t xml:space="preserve"> payable to a business or organization and deposited into a personal membership account </w:t>
      </w:r>
    </w:p>
    <w:p w14:paraId="150D5E54" w14:textId="77777777" w:rsidR="00F30F37" w:rsidRPr="00366FBF" w:rsidRDefault="00820F5A" w:rsidP="0035493C">
      <w:pPr>
        <w:pStyle w:val="ListParagraph"/>
        <w:spacing w:after="0" w:line="240" w:lineRule="auto"/>
        <w:ind w:left="270" w:hanging="270"/>
        <w:rPr>
          <w:rFonts w:cs="Times New Roman"/>
        </w:rPr>
      </w:pPr>
      <w:r w:rsidRPr="00366FBF">
        <w:rPr>
          <w:rFonts w:cs="Times New Roman"/>
          <w:color w:val="000000" w:themeColor="text1"/>
        </w:rPr>
        <w:t>f.</w:t>
      </w:r>
      <w:r w:rsidR="00366FBF">
        <w:rPr>
          <w:rFonts w:cs="Times New Roman"/>
          <w:color w:val="000000" w:themeColor="text1"/>
        </w:rPr>
        <w:tab/>
      </w:r>
      <w:r w:rsidRPr="00366FBF">
        <w:rPr>
          <w:rFonts w:cs="Times New Roman"/>
          <w:color w:val="000000" w:themeColor="text1"/>
        </w:rPr>
        <w:t>Checks, items or drafts</w:t>
      </w:r>
      <w:r w:rsidRPr="00366FBF">
        <w:rPr>
          <w:rFonts w:cs="Times New Roman"/>
        </w:rPr>
        <w:t xml:space="preserve"> that contain evidence of being altered or that you </w:t>
      </w:r>
      <w:proofErr w:type="gramStart"/>
      <w:r w:rsidRPr="00366FBF">
        <w:rPr>
          <w:rFonts w:cs="Times New Roman"/>
        </w:rPr>
        <w:t>know</w:t>
      </w:r>
      <w:proofErr w:type="gramEnd"/>
      <w:r w:rsidRPr="00366FBF">
        <w:rPr>
          <w:rFonts w:cs="Times New Roman"/>
        </w:rPr>
        <w:t xml:space="preserve"> or suspect are fraudulent, or that are not authorized by the owner of the account on which the check is drawn </w:t>
      </w:r>
    </w:p>
    <w:p w14:paraId="3CE86E0B" w14:textId="77777777" w:rsidR="00F30F37" w:rsidRPr="00366FBF" w:rsidRDefault="00820F5A" w:rsidP="0035493C">
      <w:pPr>
        <w:pStyle w:val="ListParagraph"/>
        <w:spacing w:after="0" w:line="240" w:lineRule="auto"/>
        <w:ind w:left="270" w:hanging="270"/>
        <w:rPr>
          <w:rFonts w:cs="Times New Roman"/>
        </w:rPr>
      </w:pPr>
      <w:r w:rsidRPr="00366FBF">
        <w:rPr>
          <w:rFonts w:cs="Times New Roman"/>
          <w:color w:val="000000" w:themeColor="text1"/>
        </w:rPr>
        <w:t>g.</w:t>
      </w:r>
      <w:r w:rsidR="00366FBF">
        <w:rPr>
          <w:rFonts w:cs="Times New Roman"/>
          <w:color w:val="000000" w:themeColor="text1"/>
        </w:rPr>
        <w:tab/>
      </w:r>
      <w:r w:rsidRPr="00366FBF">
        <w:rPr>
          <w:rFonts w:cs="Times New Roman"/>
          <w:color w:val="000000" w:themeColor="text1"/>
        </w:rPr>
        <w:t>Checks, items or drafts</w:t>
      </w:r>
      <w:r w:rsidRPr="00366FBF">
        <w:rPr>
          <w:rFonts w:cs="Times New Roman"/>
        </w:rPr>
        <w:t xml:space="preserve"> that have been previously deposited, already submitted through the Service, or converted to an Image Replacement Document (IRD) or substitute check </w:t>
      </w:r>
    </w:p>
    <w:p w14:paraId="3BD2784F" w14:textId="77777777" w:rsidR="00F30F37" w:rsidRPr="00366FBF" w:rsidRDefault="00820F5A" w:rsidP="0035493C">
      <w:pPr>
        <w:pStyle w:val="ListParagraph"/>
        <w:spacing w:after="0" w:line="240" w:lineRule="auto"/>
        <w:ind w:left="270" w:hanging="270"/>
        <w:rPr>
          <w:rFonts w:cs="Times New Roman"/>
        </w:rPr>
      </w:pPr>
      <w:r w:rsidRPr="00366FBF">
        <w:rPr>
          <w:rFonts w:cs="Times New Roman"/>
          <w:color w:val="000000" w:themeColor="text1"/>
        </w:rPr>
        <w:t>h.</w:t>
      </w:r>
      <w:r w:rsidR="00366FBF">
        <w:rPr>
          <w:rFonts w:cs="Times New Roman"/>
          <w:color w:val="000000" w:themeColor="text1"/>
        </w:rPr>
        <w:tab/>
      </w:r>
      <w:r w:rsidRPr="00366FBF">
        <w:rPr>
          <w:rFonts w:cs="Times New Roman"/>
          <w:color w:val="000000" w:themeColor="text1"/>
        </w:rPr>
        <w:t>Checks, items or drafts</w:t>
      </w:r>
      <w:r w:rsidRPr="00366FBF">
        <w:rPr>
          <w:rFonts w:cs="Times New Roman"/>
        </w:rPr>
        <w:t xml:space="preserve"> with restrictive legends, which restrictions are not met </w:t>
      </w:r>
    </w:p>
    <w:p w14:paraId="145E4026" w14:textId="77777777" w:rsidR="00F30F37" w:rsidRPr="00366FBF" w:rsidRDefault="00820F5A" w:rsidP="0035493C">
      <w:pPr>
        <w:pStyle w:val="ListParagraph"/>
        <w:spacing w:after="0" w:line="240" w:lineRule="auto"/>
        <w:ind w:left="270" w:hanging="270"/>
        <w:rPr>
          <w:rFonts w:cs="Times New Roman"/>
        </w:rPr>
      </w:pPr>
      <w:proofErr w:type="spellStart"/>
      <w:r w:rsidRPr="00366FBF">
        <w:rPr>
          <w:rFonts w:cs="Times New Roman"/>
        </w:rPr>
        <w:t>i</w:t>
      </w:r>
      <w:proofErr w:type="spellEnd"/>
      <w:r w:rsidRPr="00366FBF">
        <w:rPr>
          <w:rFonts w:cs="Times New Roman"/>
        </w:rPr>
        <w:t>.</w:t>
      </w:r>
      <w:r w:rsidR="00366FBF">
        <w:rPr>
          <w:rFonts w:cs="Times New Roman"/>
        </w:rPr>
        <w:tab/>
      </w:r>
      <w:r w:rsidRPr="00366FBF">
        <w:rPr>
          <w:rFonts w:cs="Times New Roman"/>
        </w:rPr>
        <w:t xml:space="preserve">Checks, </w:t>
      </w:r>
      <w:proofErr w:type="gramStart"/>
      <w:r w:rsidRPr="00366FBF">
        <w:rPr>
          <w:rFonts w:cs="Times New Roman"/>
        </w:rPr>
        <w:t>items</w:t>
      </w:r>
      <w:proofErr w:type="gramEnd"/>
      <w:r w:rsidRPr="00366FBF">
        <w:rPr>
          <w:rFonts w:cs="Times New Roman"/>
        </w:rPr>
        <w:t xml:space="preserve"> or drafts that are expired or post-dated or is dated more than six months prior to the date of deposit</w:t>
      </w:r>
    </w:p>
    <w:p w14:paraId="7ECFB649" w14:textId="77777777" w:rsidR="00F30F37" w:rsidRPr="00366FBF" w:rsidRDefault="00820F5A" w:rsidP="0035493C">
      <w:pPr>
        <w:pStyle w:val="ListParagraph"/>
        <w:spacing w:after="0" w:line="240" w:lineRule="auto"/>
        <w:ind w:left="270" w:hanging="270"/>
        <w:rPr>
          <w:rFonts w:cs="Times New Roman"/>
          <w:color w:val="000000" w:themeColor="text1"/>
        </w:rPr>
      </w:pPr>
      <w:r w:rsidRPr="00366FBF">
        <w:rPr>
          <w:rFonts w:cs="Times New Roman"/>
        </w:rPr>
        <w:t>j.</w:t>
      </w:r>
      <w:r w:rsidR="00366FBF">
        <w:rPr>
          <w:rFonts w:cs="Times New Roman"/>
        </w:rPr>
        <w:tab/>
      </w:r>
      <w:r w:rsidRPr="00366FBF">
        <w:rPr>
          <w:rFonts w:cs="Times New Roman"/>
          <w:color w:val="000000" w:themeColor="text1"/>
        </w:rPr>
        <w:t>Checks, items or drafts that are incomplete</w:t>
      </w:r>
    </w:p>
    <w:p w14:paraId="01910F7A" w14:textId="77777777" w:rsidR="00F30F37" w:rsidRPr="00366FBF" w:rsidRDefault="00820F5A" w:rsidP="0035493C">
      <w:pPr>
        <w:pStyle w:val="ListParagraph"/>
        <w:spacing w:after="0" w:line="240" w:lineRule="auto"/>
        <w:ind w:left="270" w:hanging="270"/>
        <w:rPr>
          <w:rFonts w:cs="Times New Roman"/>
        </w:rPr>
      </w:pPr>
      <w:r w:rsidRPr="00366FBF">
        <w:rPr>
          <w:rFonts w:cs="Times New Roman"/>
          <w:color w:val="000000" w:themeColor="text1"/>
        </w:rPr>
        <w:t>k.</w:t>
      </w:r>
      <w:r w:rsidR="00366FBF">
        <w:rPr>
          <w:rFonts w:cs="Times New Roman"/>
          <w:color w:val="000000" w:themeColor="text1"/>
        </w:rPr>
        <w:tab/>
      </w:r>
      <w:r w:rsidRPr="00366FBF">
        <w:rPr>
          <w:rFonts w:cs="Times New Roman"/>
          <w:color w:val="000000" w:themeColor="text1"/>
        </w:rPr>
        <w:t>Checks, items or drafts on which a stop payment order has been issued or to which there are insufficient funds</w:t>
      </w:r>
    </w:p>
    <w:p w14:paraId="350B5FA9" w14:textId="77777777" w:rsidR="00F30F37" w:rsidRPr="00366FBF" w:rsidRDefault="00820F5A" w:rsidP="0035493C">
      <w:pPr>
        <w:pStyle w:val="ListParagraph"/>
        <w:spacing w:after="0" w:line="240" w:lineRule="auto"/>
        <w:ind w:left="270" w:hanging="270"/>
        <w:rPr>
          <w:rFonts w:cs="Times New Roman"/>
        </w:rPr>
      </w:pPr>
      <w:r w:rsidRPr="00366FBF">
        <w:rPr>
          <w:rFonts w:cs="Times New Roman"/>
        </w:rPr>
        <w:t>l.</w:t>
      </w:r>
      <w:r w:rsidR="00366FBF">
        <w:rPr>
          <w:rFonts w:cs="Times New Roman"/>
        </w:rPr>
        <w:tab/>
      </w:r>
      <w:r w:rsidRPr="00366FBF">
        <w:rPr>
          <w:rFonts w:cs="Times New Roman"/>
        </w:rPr>
        <w:t xml:space="preserve">US Postal Money Orders or </w:t>
      </w:r>
      <w:r w:rsidRPr="00366FBF">
        <w:rPr>
          <w:rFonts w:cs="Times New Roman"/>
          <w:color w:val="000000" w:themeColor="text1"/>
        </w:rPr>
        <w:t>checks, items or drafts</w:t>
      </w:r>
      <w:r w:rsidRPr="00366FBF">
        <w:rPr>
          <w:rFonts w:cs="Times New Roman"/>
        </w:rPr>
        <w:t xml:space="preserve"> drawn on non-U.S. financial institutions or paid in non-U.S. currency</w:t>
      </w:r>
    </w:p>
    <w:p w14:paraId="1061B3E9" w14:textId="77777777" w:rsidR="00F30F37" w:rsidRDefault="00820F5A" w:rsidP="0035493C">
      <w:pPr>
        <w:pStyle w:val="ListParagraph"/>
        <w:spacing w:after="0" w:line="240" w:lineRule="auto"/>
        <w:ind w:left="270" w:hanging="270"/>
        <w:rPr>
          <w:rFonts w:cs="Times New Roman"/>
          <w:color w:val="000000" w:themeColor="text1"/>
        </w:rPr>
      </w:pPr>
      <w:r w:rsidRPr="00366FBF">
        <w:rPr>
          <w:rFonts w:cs="Times New Roman"/>
          <w:color w:val="000000" w:themeColor="text1"/>
        </w:rPr>
        <w:t>m.</w:t>
      </w:r>
      <w:r w:rsidR="00366FBF">
        <w:rPr>
          <w:rFonts w:cs="Times New Roman"/>
          <w:color w:val="000000" w:themeColor="text1"/>
        </w:rPr>
        <w:tab/>
      </w:r>
      <w:r w:rsidRPr="00366FBF">
        <w:rPr>
          <w:rFonts w:cs="Times New Roman"/>
          <w:color w:val="000000" w:themeColor="text1"/>
        </w:rPr>
        <w:t xml:space="preserve">Checks, </w:t>
      </w:r>
      <w:proofErr w:type="gramStart"/>
      <w:r w:rsidRPr="00366FBF">
        <w:rPr>
          <w:rFonts w:cs="Times New Roman"/>
          <w:color w:val="000000" w:themeColor="text1"/>
        </w:rPr>
        <w:t>items</w:t>
      </w:r>
      <w:proofErr w:type="gramEnd"/>
      <w:r w:rsidRPr="00366FBF">
        <w:rPr>
          <w:rFonts w:cs="Times New Roman"/>
          <w:color w:val="000000" w:themeColor="text1"/>
        </w:rPr>
        <w:t xml:space="preserve"> or drafts </w:t>
      </w:r>
      <w:r w:rsidRPr="00366FBF">
        <w:rPr>
          <w:rFonts w:cs="Times New Roman"/>
        </w:rPr>
        <w:t>into an unauthorized or ineligible account (e.g. Trust, IRA, restricted activity accounts, loans)</w:t>
      </w:r>
    </w:p>
    <w:p w14:paraId="591AC598" w14:textId="731B46BC" w:rsidR="00AE32A4" w:rsidRPr="00AE32A4" w:rsidRDefault="00AE32A4" w:rsidP="00AE32A4">
      <w:pPr>
        <w:tabs>
          <w:tab w:val="left" w:pos="522"/>
        </w:tabs>
      </w:pPr>
      <w:r>
        <w:tab/>
      </w:r>
    </w:p>
    <w:p w14:paraId="0F3FA4A3" w14:textId="77777777" w:rsidR="00F30F37" w:rsidRPr="00366FBF" w:rsidRDefault="00820F5A" w:rsidP="008C78A5">
      <w:pPr>
        <w:pStyle w:val="ListParagraph"/>
        <w:spacing w:after="0" w:line="240" w:lineRule="auto"/>
        <w:ind w:left="0"/>
        <w:rPr>
          <w:rFonts w:cs="Times New Roman"/>
        </w:rPr>
      </w:pPr>
      <w:r w:rsidRPr="00366FBF">
        <w:rPr>
          <w:rFonts w:cs="Times New Roman"/>
        </w:rPr>
        <w:lastRenderedPageBreak/>
        <w:br/>
        <w:t xml:space="preserve">Deposits of any of the above may result in immediate termination of the Service and immediate reversal of the transaction or credit to your account. </w:t>
      </w:r>
    </w:p>
    <w:p w14:paraId="179BB8C7" w14:textId="77777777" w:rsidR="00F30F37" w:rsidRPr="00366FBF" w:rsidRDefault="00F30F37" w:rsidP="00122DB5">
      <w:pPr>
        <w:spacing w:after="0" w:line="240" w:lineRule="auto"/>
        <w:rPr>
          <w:rFonts w:cs="Times New Roman"/>
        </w:rPr>
      </w:pPr>
    </w:p>
    <w:p w14:paraId="4C0C64ED" w14:textId="77777777" w:rsidR="00F30F37" w:rsidRPr="00366FBF" w:rsidRDefault="00820F5A" w:rsidP="00122DB5">
      <w:pPr>
        <w:spacing w:after="0" w:line="240" w:lineRule="auto"/>
        <w:rPr>
          <w:rFonts w:cs="Times New Roman"/>
          <w:b/>
        </w:rPr>
      </w:pPr>
      <w:r w:rsidRPr="00366FBF">
        <w:rPr>
          <w:rFonts w:cs="Times New Roman"/>
          <w:b/>
        </w:rPr>
        <w:t>3.</w:t>
      </w:r>
      <w:r w:rsidR="00781EC1">
        <w:rPr>
          <w:rFonts w:cs="Times New Roman"/>
          <w:b/>
        </w:rPr>
        <w:t xml:space="preserve"> </w:t>
      </w:r>
      <w:r w:rsidRPr="00366FBF">
        <w:rPr>
          <w:rFonts w:cs="Times New Roman"/>
          <w:b/>
        </w:rPr>
        <w:t>TRANSMISSION AND UWCU’S RECEIPT OF ITEMS</w:t>
      </w:r>
    </w:p>
    <w:p w14:paraId="1288A3E4" w14:textId="77777777" w:rsidR="00F30F37" w:rsidRPr="00366FBF" w:rsidRDefault="00820F5A" w:rsidP="00310A5F">
      <w:pPr>
        <w:spacing w:after="0" w:line="240" w:lineRule="auto"/>
        <w:rPr>
          <w:rFonts w:cs="Times New Roman"/>
        </w:rPr>
      </w:pPr>
      <w:r w:rsidRPr="00366FBF">
        <w:rPr>
          <w:rFonts w:cs="Times New Roman"/>
        </w:rPr>
        <w:t>You agree to restrictively endorse any check or item transmitted through the Service as “For Mobile Deposit Only” or as otherwise required by us.</w:t>
      </w:r>
      <w:r w:rsidR="00781EC1">
        <w:rPr>
          <w:rFonts w:cs="Times New Roman"/>
        </w:rPr>
        <w:t xml:space="preserve"> </w:t>
      </w:r>
      <w:r w:rsidRPr="00366FBF">
        <w:rPr>
          <w:rFonts w:cs="Times New Roman"/>
        </w:rPr>
        <w:t>Endorsements must be made on the back of the check or draft within 1½ inches of the top edge, although we may accept endorsements outside this space. However, any loss we incur from a delay or processing error resulting from an irregular endorsement or other markings by you or any prior endorser will be your responsibility.</w:t>
      </w:r>
      <w:r w:rsidR="00781EC1">
        <w:rPr>
          <w:rFonts w:cs="Times New Roman"/>
        </w:rPr>
        <w:t xml:space="preserve"> </w:t>
      </w:r>
    </w:p>
    <w:p w14:paraId="1F041E13" w14:textId="77777777" w:rsidR="00F30F37" w:rsidRPr="00366FBF" w:rsidRDefault="00F30F37" w:rsidP="00310A5F">
      <w:pPr>
        <w:spacing w:after="0" w:line="240" w:lineRule="auto"/>
        <w:rPr>
          <w:rFonts w:cs="Times New Roman"/>
        </w:rPr>
      </w:pPr>
    </w:p>
    <w:p w14:paraId="7C0273E0" w14:textId="77777777" w:rsidR="00F30F37" w:rsidRPr="00366FBF" w:rsidRDefault="00820F5A" w:rsidP="00310A5F">
      <w:pPr>
        <w:spacing w:after="0" w:line="240" w:lineRule="auto"/>
        <w:rPr>
          <w:rFonts w:cs="Times New Roman"/>
        </w:rPr>
      </w:pPr>
      <w:r w:rsidRPr="00366FBF">
        <w:rPr>
          <w:rFonts w:cs="Times New Roman"/>
        </w:rPr>
        <w:t>Images must be clear and readable to all parties in the transaction.</w:t>
      </w:r>
      <w:r w:rsidR="00781EC1">
        <w:rPr>
          <w:rFonts w:cs="Times New Roman"/>
        </w:rPr>
        <w:t xml:space="preserve"> </w:t>
      </w:r>
      <w:r w:rsidRPr="00366FBF">
        <w:rPr>
          <w:rFonts w:cs="Times New Roman"/>
        </w:rPr>
        <w:t xml:space="preserve">They must provide </w:t>
      </w:r>
      <w:proofErr w:type="gramStart"/>
      <w:r w:rsidRPr="00366FBF">
        <w:rPr>
          <w:rFonts w:cs="Times New Roman"/>
        </w:rPr>
        <w:t>all of</w:t>
      </w:r>
      <w:proofErr w:type="gramEnd"/>
      <w:r w:rsidRPr="00366FBF">
        <w:rPr>
          <w:rFonts w:cs="Times New Roman"/>
        </w:rPr>
        <w:t xml:space="preserve"> the information on the front and back of the check, item or draft.</w:t>
      </w:r>
      <w:r w:rsidR="00781EC1">
        <w:rPr>
          <w:rFonts w:cs="Times New Roman"/>
        </w:rPr>
        <w:t xml:space="preserve"> </w:t>
      </w:r>
      <w:r w:rsidRPr="00366FBF">
        <w:rPr>
          <w:rFonts w:cs="Times New Roman"/>
        </w:rPr>
        <w:t>The image must accurately and clearly show your endorsement, the information identifying the drawer and paying financial institution preprinted on the check, item or draft, and signatures.</w:t>
      </w:r>
      <w:r w:rsidR="00781EC1">
        <w:rPr>
          <w:rFonts w:cs="Times New Roman"/>
        </w:rPr>
        <w:t xml:space="preserve"> </w:t>
      </w:r>
      <w:r w:rsidRPr="00366FBF">
        <w:rPr>
          <w:rFonts w:cs="Times New Roman"/>
        </w:rPr>
        <w:t>The image quality must comply with any applicable law, regulation, or guideline, including those established by the American National Standards Institute and the Federal Reserve Board, applying to electronic images of checks</w:t>
      </w:r>
    </w:p>
    <w:p w14:paraId="05244254" w14:textId="77777777" w:rsidR="00F30F37" w:rsidRPr="00366FBF" w:rsidRDefault="00F30F37" w:rsidP="00310A5F">
      <w:pPr>
        <w:spacing w:after="0" w:line="240" w:lineRule="auto"/>
        <w:rPr>
          <w:rFonts w:cs="Times New Roman"/>
        </w:rPr>
      </w:pPr>
    </w:p>
    <w:p w14:paraId="5B113DFF" w14:textId="77777777" w:rsidR="00F30F37" w:rsidRPr="00366FBF" w:rsidRDefault="00820F5A" w:rsidP="00310A5F">
      <w:pPr>
        <w:spacing w:after="0" w:line="240" w:lineRule="auto"/>
        <w:rPr>
          <w:rFonts w:cs="Times New Roman"/>
        </w:rPr>
      </w:pPr>
      <w:r w:rsidRPr="00366FBF">
        <w:rPr>
          <w:rFonts w:cs="Times New Roman"/>
        </w:rPr>
        <w:t>We reserve the right to reject for any reason any item transmitted through the Service. We are not responsible for items we do not receive or for images that are dropped or damaged during transmission. An image of an item shall be deemed received when you receive confirmation that the transaction is completed. Receipt of such confirmation does not mean that the transmission was error free or will be considered a valid deposit and credited to your account.</w:t>
      </w:r>
      <w:r w:rsidR="00781EC1">
        <w:rPr>
          <w:rFonts w:cs="Times New Roman"/>
        </w:rPr>
        <w:t xml:space="preserve"> </w:t>
      </w:r>
      <w:r w:rsidRPr="00366FBF">
        <w:rPr>
          <w:rFonts w:cs="Times New Roman"/>
        </w:rPr>
        <w:t>In the event we do credit your account and it is subsequently determined that the deposit was not valid for any reason, we reserve the right to charge back to your account (</w:t>
      </w:r>
      <w:r w:rsidRPr="00366FBF">
        <w:rPr>
          <w:rFonts w:cs="Times New Roman"/>
          <w:i/>
        </w:rPr>
        <w:t>i.e.</w:t>
      </w:r>
      <w:r w:rsidRPr="00366FBF">
        <w:rPr>
          <w:rFonts w:cs="Times New Roman"/>
        </w:rPr>
        <w:t xml:space="preserve">, debit your account) at any time. You agree that UWCU is not liable for any loss, costs, or fees you may incur </w:t>
      </w:r>
      <w:proofErr w:type="gramStart"/>
      <w:r w:rsidRPr="00366FBF">
        <w:rPr>
          <w:rFonts w:cs="Times New Roman"/>
        </w:rPr>
        <w:t>as a result of</w:t>
      </w:r>
      <w:proofErr w:type="gramEnd"/>
      <w:r w:rsidRPr="00366FBF">
        <w:rPr>
          <w:rFonts w:cs="Times New Roman"/>
        </w:rPr>
        <w:t xml:space="preserve"> our chargeback or debit. </w:t>
      </w:r>
    </w:p>
    <w:p w14:paraId="3F84434B" w14:textId="77777777" w:rsidR="00F30F37" w:rsidRPr="00366FBF" w:rsidRDefault="00F30F37" w:rsidP="00EE7260">
      <w:pPr>
        <w:spacing w:after="0" w:line="240" w:lineRule="auto"/>
        <w:rPr>
          <w:rFonts w:cs="Times New Roman"/>
        </w:rPr>
      </w:pPr>
    </w:p>
    <w:p w14:paraId="50165E0D" w14:textId="77777777" w:rsidR="00F30F37" w:rsidRPr="00366FBF" w:rsidRDefault="00820F5A" w:rsidP="00EE7260">
      <w:pPr>
        <w:spacing w:after="0" w:line="240" w:lineRule="auto"/>
        <w:rPr>
          <w:rFonts w:cs="Times New Roman"/>
          <w:b/>
        </w:rPr>
      </w:pPr>
      <w:r w:rsidRPr="00366FBF">
        <w:rPr>
          <w:rFonts w:cs="Times New Roman"/>
          <w:b/>
        </w:rPr>
        <w:t>4. DEPOSIT LIMITS</w:t>
      </w:r>
    </w:p>
    <w:p w14:paraId="0522EF58" w14:textId="77777777" w:rsidR="00F30F37" w:rsidRPr="00366FBF" w:rsidRDefault="00820F5A" w:rsidP="00EE7260">
      <w:pPr>
        <w:spacing w:after="0" w:line="240" w:lineRule="auto"/>
        <w:rPr>
          <w:rFonts w:cs="Times New Roman"/>
        </w:rPr>
      </w:pPr>
      <w:r w:rsidRPr="00366FBF">
        <w:rPr>
          <w:rFonts w:cs="Times New Roman"/>
        </w:rPr>
        <w:t xml:space="preserve">For those with a membership account less than 180 days old, you may deposit up to $25,000 in one business day and up to $25,000 in one </w:t>
      </w:r>
      <w:r>
        <w:rPr>
          <w:rFonts w:cs="Times New Roman"/>
        </w:rPr>
        <w:t>rolling 30-</w:t>
      </w:r>
      <w:r w:rsidRPr="00366FBF">
        <w:rPr>
          <w:rFonts w:cs="Times New Roman"/>
        </w:rPr>
        <w:t>calendar</w:t>
      </w:r>
      <w:r>
        <w:rPr>
          <w:rFonts w:cs="Times New Roman"/>
        </w:rPr>
        <w:t>-day period</w:t>
      </w:r>
      <w:r w:rsidRPr="00366FBF">
        <w:rPr>
          <w:rFonts w:cs="Times New Roman"/>
        </w:rPr>
        <w:t xml:space="preserve">. For those with a membership account that is 180 days old or greater, you may deposit up to $50,000 in one business day and up to $50,000 in one </w:t>
      </w:r>
      <w:r>
        <w:rPr>
          <w:rFonts w:cs="Times New Roman"/>
        </w:rPr>
        <w:t>rolling 30-</w:t>
      </w:r>
      <w:r w:rsidRPr="00366FBF">
        <w:rPr>
          <w:rFonts w:cs="Times New Roman"/>
        </w:rPr>
        <w:t>calendar</w:t>
      </w:r>
      <w:r>
        <w:rPr>
          <w:rFonts w:cs="Times New Roman"/>
        </w:rPr>
        <w:t>-day period</w:t>
      </w:r>
      <w:r w:rsidRPr="00366FBF">
        <w:rPr>
          <w:rFonts w:cs="Times New Roman"/>
        </w:rPr>
        <w:t>. These deposit limits are applicable only when you deposit funds using the Service.</w:t>
      </w:r>
      <w:r w:rsidR="00781EC1">
        <w:rPr>
          <w:rFonts w:cs="Times New Roman"/>
        </w:rPr>
        <w:t xml:space="preserve"> </w:t>
      </w:r>
      <w:r w:rsidRPr="00366FBF">
        <w:rPr>
          <w:rFonts w:cs="Times New Roman"/>
        </w:rPr>
        <w:t>That is, these deposit limitations do not apply to other methods you may use for depositing funds at UWCU.</w:t>
      </w:r>
    </w:p>
    <w:p w14:paraId="2844B58C" w14:textId="77777777" w:rsidR="00F30F37" w:rsidRPr="00366FBF" w:rsidRDefault="00F30F37" w:rsidP="00122DB5">
      <w:pPr>
        <w:spacing w:after="0" w:line="240" w:lineRule="auto"/>
        <w:rPr>
          <w:rFonts w:cs="Times New Roman"/>
        </w:rPr>
      </w:pPr>
    </w:p>
    <w:p w14:paraId="6EF586A3" w14:textId="77777777" w:rsidR="00F30F37" w:rsidRPr="00366FBF" w:rsidRDefault="00820F5A" w:rsidP="00122DB5">
      <w:pPr>
        <w:spacing w:after="0" w:line="240" w:lineRule="auto"/>
        <w:rPr>
          <w:rFonts w:cs="Times New Roman"/>
          <w:b/>
        </w:rPr>
      </w:pPr>
      <w:r w:rsidRPr="00366FBF">
        <w:rPr>
          <w:rFonts w:cs="Times New Roman"/>
          <w:b/>
        </w:rPr>
        <w:t>5. FUNDS AVAILABILITY</w:t>
      </w:r>
    </w:p>
    <w:p w14:paraId="5C3AFFB1" w14:textId="77777777" w:rsidR="00F30F37" w:rsidRPr="00366FBF" w:rsidRDefault="00820F5A" w:rsidP="00122DB5">
      <w:pPr>
        <w:spacing w:after="0" w:line="240" w:lineRule="auto"/>
        <w:rPr>
          <w:rFonts w:cs="Times New Roman"/>
        </w:rPr>
      </w:pPr>
      <w:r w:rsidRPr="00366FBF">
        <w:rPr>
          <w:rFonts w:cs="Times New Roman"/>
        </w:rPr>
        <w:t>Deposits made using the Service will be subject to UWCU’s Funds Availability Policy as expressed in the Member’s Guide to Services.</w:t>
      </w:r>
      <w:r w:rsidR="00781EC1">
        <w:rPr>
          <w:rFonts w:cs="Times New Roman"/>
        </w:rPr>
        <w:t xml:space="preserve"> </w:t>
      </w:r>
      <w:r w:rsidRPr="00366FBF">
        <w:rPr>
          <w:rFonts w:cs="Times New Roman"/>
        </w:rPr>
        <w:t xml:space="preserve">Additional information regarding funds availability is included in this policy and should be reviewed by you. </w:t>
      </w:r>
    </w:p>
    <w:p w14:paraId="5E701978" w14:textId="77777777" w:rsidR="00F30F37" w:rsidRPr="00366FBF" w:rsidRDefault="00F30F37" w:rsidP="00122DB5">
      <w:pPr>
        <w:spacing w:after="0" w:line="240" w:lineRule="auto"/>
        <w:rPr>
          <w:rFonts w:cs="Times New Roman"/>
        </w:rPr>
      </w:pPr>
    </w:p>
    <w:p w14:paraId="0D8DE737" w14:textId="77777777" w:rsidR="00F30F37" w:rsidRPr="00366FBF" w:rsidRDefault="00820F5A" w:rsidP="00122DB5">
      <w:pPr>
        <w:spacing w:after="0" w:line="240" w:lineRule="auto"/>
        <w:rPr>
          <w:rFonts w:cs="Times New Roman"/>
        </w:rPr>
      </w:pPr>
      <w:r w:rsidRPr="00366FBF">
        <w:rPr>
          <w:rFonts w:cs="Times New Roman"/>
        </w:rPr>
        <w:t xml:space="preserve">After you make a deposit, the funds will be reflected as a credit to your account balance immediately. </w:t>
      </w:r>
    </w:p>
    <w:p w14:paraId="17EBDB8F" w14:textId="77777777" w:rsidR="00F30F37" w:rsidRPr="00366FBF" w:rsidRDefault="00F30F37" w:rsidP="00122DB5">
      <w:pPr>
        <w:spacing w:after="0" w:line="240" w:lineRule="auto"/>
        <w:rPr>
          <w:rFonts w:cs="Times New Roman"/>
        </w:rPr>
      </w:pPr>
    </w:p>
    <w:p w14:paraId="4E52C7BA" w14:textId="0A620B92" w:rsidR="00F30F37" w:rsidRPr="00366FBF" w:rsidRDefault="00820F5A" w:rsidP="00BD06A5">
      <w:pPr>
        <w:spacing w:after="0" w:line="240" w:lineRule="auto"/>
        <w:rPr>
          <w:rFonts w:cs="Times New Roman"/>
        </w:rPr>
      </w:pPr>
      <w:r w:rsidRPr="00366FBF">
        <w:rPr>
          <w:rFonts w:cs="Times New Roman"/>
        </w:rPr>
        <w:t xml:space="preserve">Subject to our right to delay your ability to withdraw funds for reasons set forth in the funds availability policy in the Member’s Guide to Services and/or to put holds on other funds in your account(s) that correspond to the amount deposited by you: (1) for those with a membership account less than 30 days old, the deposit will be available to withdraw no later than the seventh business day after the day of your deposit; (2) for those with a membership account at least 30 days old but less than 180 days old, </w:t>
      </w:r>
      <w:r w:rsidR="00AE32A4">
        <w:rPr>
          <w:rFonts w:cs="Times New Roman"/>
        </w:rPr>
        <w:t xml:space="preserve">$275 </w:t>
      </w:r>
      <w:r w:rsidRPr="00366FBF">
        <w:rPr>
          <w:rFonts w:cs="Times New Roman"/>
        </w:rPr>
        <w:t>of the deposit will be available to withdraw immediately; and (3) for those with a membership account open for 180 days or more, $1,500 will be available to withdraw immediately.</w:t>
      </w:r>
      <w:r w:rsidR="00781EC1">
        <w:rPr>
          <w:rFonts w:cs="Times New Roman"/>
        </w:rPr>
        <w:t xml:space="preserve"> </w:t>
      </w:r>
      <w:r w:rsidRPr="00366FBF">
        <w:rPr>
          <w:rFonts w:cs="Times New Roman"/>
        </w:rPr>
        <w:t>For the latter two types of accounts, the remaining amount of the deposit may not be available until the second business day after the deposit.</w:t>
      </w:r>
      <w:r w:rsidR="00781EC1">
        <w:rPr>
          <w:rFonts w:cs="Times New Roman"/>
        </w:rPr>
        <w:t xml:space="preserve"> </w:t>
      </w:r>
      <w:r w:rsidRPr="00366FBF">
        <w:rPr>
          <w:rFonts w:cs="Times New Roman"/>
        </w:rPr>
        <w:t xml:space="preserve">If multiple deposits are made within the same business day, immediate availability limits are cumulative and not applied to each individual deposit. </w:t>
      </w:r>
    </w:p>
    <w:p w14:paraId="58C50F0C" w14:textId="77777777" w:rsidR="00F30F37" w:rsidRPr="00366FBF" w:rsidRDefault="00F30F37" w:rsidP="00122DB5">
      <w:pPr>
        <w:spacing w:after="0" w:line="240" w:lineRule="auto"/>
        <w:rPr>
          <w:rFonts w:cs="Times New Roman"/>
        </w:rPr>
      </w:pPr>
    </w:p>
    <w:p w14:paraId="1ADF2F74" w14:textId="77777777" w:rsidR="00F30F37" w:rsidRPr="00366FBF" w:rsidRDefault="00820F5A" w:rsidP="00122DB5">
      <w:pPr>
        <w:spacing w:after="0" w:line="240" w:lineRule="auto"/>
        <w:rPr>
          <w:rFonts w:cs="Times New Roman"/>
        </w:rPr>
      </w:pPr>
      <w:r w:rsidRPr="00366FBF">
        <w:rPr>
          <w:rFonts w:cs="Times New Roman"/>
        </w:rPr>
        <w:t>For determining the availability of your deposits, every day is a business day, except federal holidays.</w:t>
      </w:r>
      <w:r w:rsidR="00781EC1">
        <w:rPr>
          <w:rFonts w:cs="Times New Roman"/>
        </w:rPr>
        <w:t xml:space="preserve"> </w:t>
      </w:r>
    </w:p>
    <w:p w14:paraId="7F2C44C9" w14:textId="77777777" w:rsidR="00F30F37" w:rsidRPr="00366FBF" w:rsidRDefault="00F30F37" w:rsidP="00122DB5">
      <w:pPr>
        <w:spacing w:after="0" w:line="240" w:lineRule="auto"/>
        <w:rPr>
          <w:rFonts w:cs="Times New Roman"/>
        </w:rPr>
      </w:pPr>
    </w:p>
    <w:p w14:paraId="6057D671" w14:textId="77777777" w:rsidR="00F30F37" w:rsidRPr="00366FBF" w:rsidRDefault="00820F5A" w:rsidP="00122DB5">
      <w:pPr>
        <w:spacing w:after="0" w:line="240" w:lineRule="auto"/>
        <w:rPr>
          <w:rFonts w:cs="Times New Roman"/>
          <w:b/>
        </w:rPr>
      </w:pPr>
      <w:r w:rsidRPr="00366FBF">
        <w:rPr>
          <w:rFonts w:cs="Times New Roman"/>
          <w:b/>
        </w:rPr>
        <w:t>6. SAFEGUARDING AND DISPOSAL</w:t>
      </w:r>
    </w:p>
    <w:p w14:paraId="24CA9DF8" w14:textId="77777777" w:rsidR="00F30F37" w:rsidRPr="00366FBF" w:rsidRDefault="00820F5A" w:rsidP="005177CB">
      <w:pPr>
        <w:spacing w:after="0" w:line="240" w:lineRule="auto"/>
        <w:rPr>
          <w:rFonts w:cs="Times New Roman"/>
        </w:rPr>
      </w:pPr>
      <w:r w:rsidRPr="00366FBF">
        <w:rPr>
          <w:rFonts w:cs="Times New Roman"/>
        </w:rPr>
        <w:t>Until acceptance and clearance of the check or item for deposit, you agree to safeguard the check or item.</w:t>
      </w:r>
      <w:r w:rsidR="00781EC1">
        <w:rPr>
          <w:rFonts w:cs="Times New Roman"/>
        </w:rPr>
        <w:t xml:space="preserve"> </w:t>
      </w:r>
      <w:r w:rsidRPr="00366FBF">
        <w:rPr>
          <w:rFonts w:cs="Times New Roman"/>
        </w:rPr>
        <w:t xml:space="preserve">After acceptance and clearance of the item for deposit, but in any event, no earlier than seven days, it is your responsibility to </w:t>
      </w:r>
      <w:r w:rsidRPr="00366FBF">
        <w:rPr>
          <w:rFonts w:cs="Times New Roman"/>
        </w:rPr>
        <w:lastRenderedPageBreak/>
        <w:t>prominently mark the check or draft as being electronically deposited and to properly destroy it.</w:t>
      </w:r>
      <w:r w:rsidR="00781EC1">
        <w:rPr>
          <w:rFonts w:cs="Times New Roman"/>
        </w:rPr>
        <w:t xml:space="preserve"> </w:t>
      </w:r>
      <w:r w:rsidRPr="00366FBF">
        <w:rPr>
          <w:rFonts w:cs="Times New Roman"/>
        </w:rPr>
        <w:t>You agree to not subsequently re-deposit or re-present the same check or draft for payment in any other way to us or any other party. You agree to cooperate with any claims, disputes or investigations related to your deposits, including by providing any check or draft (or a copy of the same) to UWCU.</w:t>
      </w:r>
    </w:p>
    <w:p w14:paraId="0C1B02AC" w14:textId="77777777" w:rsidR="00F30F37" w:rsidRPr="00366FBF" w:rsidRDefault="00F30F37" w:rsidP="005177CB">
      <w:pPr>
        <w:spacing w:after="0" w:line="240" w:lineRule="auto"/>
        <w:rPr>
          <w:rFonts w:cs="Times New Roman"/>
          <w:color w:val="FF0000"/>
        </w:rPr>
      </w:pPr>
    </w:p>
    <w:p w14:paraId="03423038" w14:textId="77777777" w:rsidR="00F30F37" w:rsidRPr="00366FBF" w:rsidRDefault="00820F5A" w:rsidP="00D41259">
      <w:pPr>
        <w:spacing w:after="0" w:line="240" w:lineRule="auto"/>
        <w:rPr>
          <w:rFonts w:cs="Times New Roman"/>
          <w:b/>
        </w:rPr>
      </w:pPr>
      <w:r w:rsidRPr="00366FBF">
        <w:rPr>
          <w:rFonts w:cs="Times New Roman"/>
          <w:b/>
        </w:rPr>
        <w:t>7. SECURITY</w:t>
      </w:r>
    </w:p>
    <w:p w14:paraId="1D407C82" w14:textId="77777777" w:rsidR="00F30F37" w:rsidRPr="00366FBF" w:rsidRDefault="00820F5A" w:rsidP="00D41259">
      <w:pPr>
        <w:spacing w:after="0" w:line="240" w:lineRule="auto"/>
        <w:rPr>
          <w:rFonts w:cs="Times New Roman"/>
        </w:rPr>
      </w:pPr>
      <w:r w:rsidRPr="00366FBF">
        <w:rPr>
          <w:rFonts w:cs="Times New Roman"/>
        </w:rPr>
        <w:t>You are responsible for maintaining the confidentiality and security of the device(s) you employ, and all account and account access information (“Confidential Information”) you transmit, in using the Service and preventing unauthorized access to the same.</w:t>
      </w:r>
      <w:r w:rsidR="00781EC1">
        <w:rPr>
          <w:rFonts w:cs="Times New Roman"/>
        </w:rPr>
        <w:t xml:space="preserve"> </w:t>
      </w:r>
      <w:r w:rsidRPr="00366FBF">
        <w:rPr>
          <w:rFonts w:cs="Times New Roman"/>
        </w:rPr>
        <w:t>You agree that you will not share your Confidential Information with anyone.</w:t>
      </w:r>
      <w:r w:rsidR="00781EC1">
        <w:rPr>
          <w:rFonts w:cs="Times New Roman"/>
        </w:rPr>
        <w:t xml:space="preserve"> </w:t>
      </w:r>
      <w:r w:rsidRPr="00366FBF">
        <w:rPr>
          <w:rFonts w:cs="Times New Roman"/>
        </w:rPr>
        <w:t>You are responsible for any image or other information transmitted using this Service, which will be deemed to have been sent by you. You agree, however, to immediately notify us if there has been any theft or unauthorized access to the device you employ using the Service or to your Confidential Information.</w:t>
      </w:r>
      <w:r w:rsidR="00781EC1">
        <w:rPr>
          <w:rFonts w:cs="Times New Roman"/>
        </w:rPr>
        <w:t xml:space="preserve"> </w:t>
      </w:r>
      <w:r w:rsidRPr="00366FBF">
        <w:rPr>
          <w:rFonts w:cs="Times New Roman"/>
        </w:rPr>
        <w:t xml:space="preserve">In the event we have reason to believe that there has been theft or unauthorized access, we reserve the right to suspend or terminate the Service; however, we are in no way under any obligation to do so. </w:t>
      </w:r>
    </w:p>
    <w:p w14:paraId="4DF5487E" w14:textId="77777777" w:rsidR="00F30F37" w:rsidRPr="00366FBF" w:rsidRDefault="00F30F37" w:rsidP="00D41259">
      <w:pPr>
        <w:spacing w:after="0" w:line="240" w:lineRule="auto"/>
        <w:rPr>
          <w:rFonts w:cs="Times New Roman"/>
          <w:b/>
        </w:rPr>
      </w:pPr>
    </w:p>
    <w:p w14:paraId="55EADC45" w14:textId="77777777" w:rsidR="00F30F37" w:rsidRPr="00366FBF" w:rsidRDefault="00820F5A" w:rsidP="00D41259">
      <w:pPr>
        <w:spacing w:after="0" w:line="240" w:lineRule="auto"/>
        <w:rPr>
          <w:rFonts w:cs="Times New Roman"/>
          <w:b/>
        </w:rPr>
      </w:pPr>
      <w:r w:rsidRPr="00366FBF">
        <w:rPr>
          <w:rFonts w:cs="Times New Roman"/>
          <w:b/>
        </w:rPr>
        <w:t>8. MEMBER WARRANTIES AND ADDITIONAL AGREEMENTS</w:t>
      </w:r>
    </w:p>
    <w:p w14:paraId="2E111C62" w14:textId="77777777" w:rsidR="00F30F37" w:rsidRPr="00366FBF" w:rsidRDefault="00820F5A" w:rsidP="00D41259">
      <w:pPr>
        <w:spacing w:after="0" w:line="240" w:lineRule="auto"/>
        <w:rPr>
          <w:rFonts w:cs="Times New Roman"/>
        </w:rPr>
      </w:pPr>
      <w:r w:rsidRPr="00366FBF">
        <w:rPr>
          <w:rFonts w:cs="Times New Roman"/>
        </w:rPr>
        <w:t>You agree and warrant that:</w:t>
      </w:r>
    </w:p>
    <w:p w14:paraId="617AA2DB" w14:textId="77777777" w:rsidR="00F30F37" w:rsidRPr="00366FBF" w:rsidRDefault="00820F5A" w:rsidP="0035493C">
      <w:pPr>
        <w:pStyle w:val="ListBullet"/>
        <w:numPr>
          <w:ilvl w:val="0"/>
          <w:numId w:val="0"/>
        </w:numPr>
        <w:spacing w:after="0" w:line="240" w:lineRule="auto"/>
        <w:ind w:left="360" w:hanging="360"/>
        <w:rPr>
          <w:rFonts w:cs="Times New Roman"/>
          <w:b/>
          <w:u w:val="single"/>
        </w:rPr>
      </w:pPr>
      <w:r w:rsidRPr="00366FBF">
        <w:rPr>
          <w:rFonts w:cs="Times New Roman"/>
        </w:rPr>
        <w:t>a.</w:t>
      </w:r>
      <w:r w:rsidR="00366FBF">
        <w:rPr>
          <w:rFonts w:cs="Times New Roman"/>
        </w:rPr>
        <w:tab/>
      </w:r>
      <w:r w:rsidRPr="00366FBF">
        <w:rPr>
          <w:rFonts w:cs="Times New Roman"/>
        </w:rPr>
        <w:t xml:space="preserve">You will, </w:t>
      </w:r>
      <w:proofErr w:type="gramStart"/>
      <w:r w:rsidRPr="00366FBF">
        <w:rPr>
          <w:rFonts w:cs="Times New Roman"/>
        </w:rPr>
        <w:t>at all times</w:t>
      </w:r>
      <w:proofErr w:type="gramEnd"/>
      <w:r w:rsidRPr="00366FBF">
        <w:rPr>
          <w:rFonts w:cs="Times New Roman"/>
        </w:rPr>
        <w:t xml:space="preserve">, comply with the terms and conditions of this Agreement, the Member’s Guide to Services and the Online Banking Agreement and to maintain your accounts in good standing. </w:t>
      </w:r>
    </w:p>
    <w:p w14:paraId="38C6A1CC" w14:textId="77777777" w:rsidR="00F30F37" w:rsidRPr="00366FBF" w:rsidRDefault="00820F5A" w:rsidP="0035493C">
      <w:pPr>
        <w:pStyle w:val="ListBullet"/>
        <w:numPr>
          <w:ilvl w:val="0"/>
          <w:numId w:val="0"/>
        </w:numPr>
        <w:spacing w:after="0" w:line="240" w:lineRule="auto"/>
        <w:ind w:left="360" w:hanging="360"/>
        <w:rPr>
          <w:rFonts w:cs="Times New Roman"/>
          <w:b/>
          <w:u w:val="single"/>
        </w:rPr>
      </w:pPr>
      <w:r w:rsidRPr="00366FBF">
        <w:rPr>
          <w:rFonts w:cs="Times New Roman"/>
        </w:rPr>
        <w:t>b.</w:t>
      </w:r>
      <w:r w:rsidR="00366FBF">
        <w:rPr>
          <w:rFonts w:cs="Times New Roman"/>
        </w:rPr>
        <w:tab/>
      </w:r>
      <w:r w:rsidRPr="00366FBF">
        <w:rPr>
          <w:rFonts w:cs="Times New Roman"/>
        </w:rPr>
        <w:t xml:space="preserve">You will use the Service only for lawful purposes and will, </w:t>
      </w:r>
      <w:proofErr w:type="gramStart"/>
      <w:r w:rsidRPr="00366FBF">
        <w:rPr>
          <w:rFonts w:cs="Times New Roman"/>
        </w:rPr>
        <w:t>at all times</w:t>
      </w:r>
      <w:proofErr w:type="gramEnd"/>
      <w:r w:rsidRPr="00366FBF">
        <w:rPr>
          <w:rFonts w:cs="Times New Roman"/>
        </w:rPr>
        <w:t>, comply with all applicable rules, laws, and regulations.</w:t>
      </w:r>
    </w:p>
    <w:p w14:paraId="3739DAB6" w14:textId="77777777" w:rsidR="00F30F37" w:rsidRPr="00366FBF" w:rsidRDefault="00820F5A" w:rsidP="0035493C">
      <w:pPr>
        <w:pStyle w:val="ListBullet"/>
        <w:numPr>
          <w:ilvl w:val="0"/>
          <w:numId w:val="0"/>
        </w:numPr>
        <w:spacing w:after="0" w:line="240" w:lineRule="auto"/>
        <w:ind w:left="360" w:hanging="360"/>
        <w:rPr>
          <w:rFonts w:cs="Times New Roman"/>
          <w:b/>
          <w:u w:val="single"/>
        </w:rPr>
      </w:pPr>
      <w:r w:rsidRPr="00366FBF">
        <w:rPr>
          <w:rFonts w:cs="Times New Roman"/>
        </w:rPr>
        <w:t>c.</w:t>
      </w:r>
      <w:r w:rsidR="00366FBF">
        <w:rPr>
          <w:rFonts w:cs="Times New Roman"/>
        </w:rPr>
        <w:tab/>
      </w:r>
      <w:r w:rsidRPr="00366FBF">
        <w:rPr>
          <w:rFonts w:cs="Times New Roman"/>
        </w:rPr>
        <w:t>You will immediately, but in any event, no later than sixty days after receiving a periodic statement reflecting a deposit via the Service, notify us by phone or in writing if you believe there has been an error with respect to any image transmitted to UWCU for deposit.</w:t>
      </w:r>
      <w:r w:rsidR="00781EC1">
        <w:rPr>
          <w:rFonts w:cs="Times New Roman"/>
        </w:rPr>
        <w:t xml:space="preserve"> </w:t>
      </w:r>
    </w:p>
    <w:p w14:paraId="41885C85" w14:textId="77777777" w:rsidR="00F30F37" w:rsidRPr="00366FBF" w:rsidRDefault="00820F5A" w:rsidP="0035493C">
      <w:pPr>
        <w:pStyle w:val="ListBullet"/>
        <w:numPr>
          <w:ilvl w:val="0"/>
          <w:numId w:val="0"/>
        </w:numPr>
        <w:spacing w:after="0" w:line="240" w:lineRule="auto"/>
        <w:ind w:left="360" w:hanging="360"/>
        <w:rPr>
          <w:rFonts w:cs="Times New Roman"/>
        </w:rPr>
      </w:pPr>
      <w:r w:rsidRPr="00366FBF">
        <w:rPr>
          <w:rFonts w:cs="Times New Roman"/>
        </w:rPr>
        <w:t>d.</w:t>
      </w:r>
      <w:r w:rsidR="00366FBF">
        <w:rPr>
          <w:rFonts w:cs="Times New Roman"/>
        </w:rPr>
        <w:tab/>
      </w:r>
      <w:r w:rsidRPr="00366FBF">
        <w:rPr>
          <w:rFonts w:cs="Times New Roman"/>
        </w:rPr>
        <w:t>You will indemnify and hold UWCU harmless from any damages, liabilities, costs, expenses (including attorney fees) or other harm arising out of or relating to this Agreement in any way.</w:t>
      </w:r>
      <w:r w:rsidR="00781EC1">
        <w:rPr>
          <w:rFonts w:cs="Times New Roman"/>
        </w:rPr>
        <w:t xml:space="preserve"> </w:t>
      </w:r>
      <w:r w:rsidRPr="00366FBF">
        <w:rPr>
          <w:rFonts w:cs="Times New Roman"/>
        </w:rPr>
        <w:t>This provision shall survive the termination of your membership at UWCU and this Agreement.</w:t>
      </w:r>
    </w:p>
    <w:p w14:paraId="27524371" w14:textId="77777777" w:rsidR="00F30F37" w:rsidRPr="00366FBF" w:rsidRDefault="00820F5A" w:rsidP="0035493C">
      <w:pPr>
        <w:pStyle w:val="ListBullet"/>
        <w:numPr>
          <w:ilvl w:val="0"/>
          <w:numId w:val="0"/>
        </w:numPr>
        <w:spacing w:after="0" w:line="240" w:lineRule="auto"/>
        <w:ind w:left="360" w:hanging="360"/>
        <w:rPr>
          <w:rFonts w:cs="Times New Roman"/>
        </w:rPr>
      </w:pPr>
      <w:r w:rsidRPr="00366FBF">
        <w:rPr>
          <w:rFonts w:cs="Times New Roman"/>
        </w:rPr>
        <w:t>e.</w:t>
      </w:r>
      <w:r w:rsidR="00366FBF">
        <w:rPr>
          <w:rFonts w:cs="Times New Roman"/>
        </w:rPr>
        <w:tab/>
      </w:r>
      <w:r w:rsidRPr="00366FBF">
        <w:rPr>
          <w:rFonts w:cs="Times New Roman"/>
        </w:rPr>
        <w:t>You will use the Service only for personal use and will not use it for the benefit of any third party.</w:t>
      </w:r>
    </w:p>
    <w:p w14:paraId="19F219D3" w14:textId="77777777" w:rsidR="00F30F37" w:rsidRPr="00366FBF" w:rsidRDefault="00F30F37" w:rsidP="007D6A7A">
      <w:pPr>
        <w:pStyle w:val="ListBullet"/>
        <w:numPr>
          <w:ilvl w:val="0"/>
          <w:numId w:val="0"/>
        </w:numPr>
        <w:spacing w:after="0" w:line="240" w:lineRule="auto"/>
        <w:ind w:left="360"/>
        <w:rPr>
          <w:rFonts w:cs="Times New Roman"/>
        </w:rPr>
      </w:pPr>
    </w:p>
    <w:p w14:paraId="77D569F9" w14:textId="77777777" w:rsidR="00F30F37" w:rsidRPr="00366FBF" w:rsidRDefault="00820F5A" w:rsidP="008C78A5">
      <w:pPr>
        <w:pStyle w:val="ListBullet"/>
        <w:numPr>
          <w:ilvl w:val="0"/>
          <w:numId w:val="0"/>
        </w:numPr>
        <w:spacing w:after="0" w:line="240" w:lineRule="auto"/>
        <w:ind w:left="360" w:hanging="360"/>
        <w:rPr>
          <w:rFonts w:cs="Times New Roman"/>
          <w:b/>
        </w:rPr>
      </w:pPr>
      <w:r w:rsidRPr="00366FBF">
        <w:rPr>
          <w:rFonts w:cs="Times New Roman"/>
          <w:b/>
        </w:rPr>
        <w:t>9. LIMITATION OF LIABILITY</w:t>
      </w:r>
    </w:p>
    <w:p w14:paraId="514F69BF" w14:textId="77777777" w:rsidR="00F30F37" w:rsidRPr="00366FBF" w:rsidRDefault="00820F5A" w:rsidP="008C78A5">
      <w:pPr>
        <w:pStyle w:val="ListBullet"/>
        <w:numPr>
          <w:ilvl w:val="0"/>
          <w:numId w:val="0"/>
        </w:numPr>
        <w:spacing w:after="0" w:line="240" w:lineRule="auto"/>
        <w:rPr>
          <w:rFonts w:cs="Times New Roman"/>
        </w:rPr>
      </w:pPr>
      <w:r w:rsidRPr="00366FBF">
        <w:rPr>
          <w:rFonts w:cs="Times New Roman"/>
        </w:rPr>
        <w:t xml:space="preserve">WE ARE ONLY RESPONSIBLE FOR PROVIDING THE SERVICE AS EXPRESSLY STATED IN THIS AGREEMENT. THERE IS NO GUARANTEE THAT ACCESS TO THE SERVICE WILL BE AVAILABLE AT ALL TIMES AND WE SHALL NOT BE LIABLE IF YOU ARE UNABLE TO ACCESS THE SERVICE. THE SERVICE IS PROVIDED “AS IS” AND, EXCEPT AS PROHIBITED BY LAW, WE AND OUR </w:t>
      </w:r>
      <w:proofErr w:type="gramStart"/>
      <w:r w:rsidRPr="00366FBF">
        <w:rPr>
          <w:rFonts w:cs="Times New Roman"/>
        </w:rPr>
        <w:t>THIRD PARTY</w:t>
      </w:r>
      <w:proofErr w:type="gramEnd"/>
      <w:r w:rsidRPr="00366FBF">
        <w:rPr>
          <w:rFonts w:cs="Times New Roman"/>
        </w:rPr>
        <w:t xml:space="preserve"> SERVICE PROVIDERS DISCLAIM ANY EXPRESS OR IMPLIED WARRANTIES CONCERNING MOBILE DEPOSIT, APP, EQUIPMENT OR SOFTWARE, INCLUDING, BUT NOT LIMITED TO ANY WARRANTIES OR MERCHANTABILITY, FITNESS FOR A PARTICULAR PURPOSE OR NONINFRINGEMENT OF ANY PARTIES’ PROPRIETARY RIGHTS. IN NO CASE SHALL UWCU OR ANY OF OUR THIRD PARTY SERVICE PROVIDERS BE LIABLE FOR ANY LOSS OF DATA, PROFIT, GOODWILL, OR SPECIAL, PUNITIVE, INDIRECT, EXEMPLARY OR CONSEQUENTIAL DAMAGES OF ANY KIND OR NATURE SUFFERED BY YOU ARISING OUT OF OR RELATED TO THIS AGREEMENT, THE APP, THE SOFTWARE, THE EQUIPMENT OR MOBILE DEPOSIT WHETHER OR NOT SUCH CLAIM FOR DAMAGES IS BASED ON TORT OR CONTRACT OR WHETHER WE HAD BEEN ADVISED OF THE POSSIBILITY OF SUCH DAMAGES OR SHOULD HAVE KNOWN OF THE LIKELIHOOD OF SUCH DAMAGES, EXCEPT AS MAY BE REQUIRED BY LAW. IN STATES THAT DO NOT ALLOW THE EXCLUSION OR LIMITATION OF LIABILITY FOR INDIRECT SPECIAL OR INCIDENTAL OR CONSEQUENTIAL DAMAGES, UWCU AND OUR </w:t>
      </w:r>
      <w:proofErr w:type="gramStart"/>
      <w:r w:rsidRPr="00366FBF">
        <w:rPr>
          <w:rFonts w:cs="Times New Roman"/>
        </w:rPr>
        <w:t>THIRD PARTY</w:t>
      </w:r>
      <w:proofErr w:type="gramEnd"/>
      <w:r w:rsidRPr="00366FBF">
        <w:rPr>
          <w:rFonts w:cs="Times New Roman"/>
        </w:rPr>
        <w:t xml:space="preserve"> SERVICE PROVIDERS’ LIABILITY IS LIMITED TO THE EXTENT PERMITTED BY APPLICABLE LAW.</w:t>
      </w:r>
    </w:p>
    <w:p w14:paraId="6E989AA0" w14:textId="77777777" w:rsidR="00F30F37" w:rsidRPr="00366FBF" w:rsidRDefault="00F30F37" w:rsidP="007D6A7A">
      <w:pPr>
        <w:pStyle w:val="ListBullet"/>
        <w:numPr>
          <w:ilvl w:val="0"/>
          <w:numId w:val="0"/>
        </w:numPr>
        <w:spacing w:after="0" w:line="240" w:lineRule="auto"/>
        <w:ind w:left="360"/>
        <w:rPr>
          <w:rFonts w:cs="Times New Roman"/>
          <w:b/>
        </w:rPr>
      </w:pPr>
    </w:p>
    <w:p w14:paraId="6F70EEF2" w14:textId="77777777" w:rsidR="009F7F8D" w:rsidRDefault="00820F5A" w:rsidP="003C7C3D">
      <w:pPr>
        <w:spacing w:after="0" w:line="240" w:lineRule="auto"/>
        <w:rPr>
          <w:rFonts w:cs="Times New Roman"/>
          <w:b/>
        </w:rPr>
      </w:pPr>
      <w:r w:rsidRPr="00366FBF">
        <w:rPr>
          <w:rFonts w:cs="Times New Roman"/>
          <w:b/>
        </w:rPr>
        <w:t>10. CANCELLATION BY YOU</w:t>
      </w:r>
      <w:r w:rsidR="009F7F8D">
        <w:rPr>
          <w:rFonts w:cs="Times New Roman"/>
          <w:b/>
        </w:rPr>
        <w:t>; TERMINATION OR REFUSAL BY US</w:t>
      </w:r>
    </w:p>
    <w:p w14:paraId="5A8BBFCF" w14:textId="77777777" w:rsidR="00F30F37" w:rsidRPr="00366FBF" w:rsidRDefault="00820F5A" w:rsidP="003C7C3D">
      <w:pPr>
        <w:spacing w:after="0" w:line="240" w:lineRule="auto"/>
        <w:rPr>
          <w:rFonts w:cs="Times New Roman"/>
          <w:b/>
        </w:rPr>
      </w:pPr>
      <w:r w:rsidRPr="00366FBF">
        <w:rPr>
          <w:rFonts w:cs="Times New Roman"/>
        </w:rPr>
        <w:t>You may cancel the Service at any time, allowing us a reasonable opportunity to act upon your request. If you cancel, we will not refund any portion of any fee assessed for any checks and items previously deposited via the Service. We will have no obligation to honor any instructions, in whole or in part, that (</w:t>
      </w:r>
      <w:proofErr w:type="spellStart"/>
      <w:r w:rsidRPr="00366FBF">
        <w:rPr>
          <w:rFonts w:cs="Times New Roman"/>
        </w:rPr>
        <w:t>i</w:t>
      </w:r>
      <w:proofErr w:type="spellEnd"/>
      <w:r w:rsidRPr="00366FBF">
        <w:rPr>
          <w:rFonts w:cs="Times New Roman"/>
        </w:rPr>
        <w:t xml:space="preserve">) we reasonably believe is used for any illegal or improper purpose or activity; (ii) we have reason to believe may not be authorized by you; (iii) would violate any law, rule or regulation applicable to us or the Service; (iv) is not in accordance with any other requirements stated in this Agreement or any of our policies, procedures or practices; or (v) for our protection or yours, we have reasonable cause </w:t>
      </w:r>
      <w:r w:rsidRPr="00366FBF">
        <w:rPr>
          <w:rFonts w:cs="Times New Roman"/>
        </w:rPr>
        <w:lastRenderedPageBreak/>
        <w:t>not to honor.</w:t>
      </w:r>
      <w:r w:rsidR="00781EC1">
        <w:rPr>
          <w:rFonts w:cs="Times New Roman"/>
        </w:rPr>
        <w:t xml:space="preserve"> </w:t>
      </w:r>
      <w:r w:rsidRPr="00366FBF">
        <w:rPr>
          <w:rFonts w:cs="Times New Roman"/>
        </w:rPr>
        <w:t>We reserve the right to refuse to honor an instruction or suspend or terminate the Service, in whole or in part, at any time, with or without notice to you, with or without cause, including, without limitation, if: (a) we have reason to believe that your account has been compromised or mismanaged in any way, such as by unauthorized or erroneous use of your Access Information; or (b) we believe the Service is not being used for its intended, bona fide and lawful purposes under this Agreement, the Member’s Guide to Services and the UWCU’s Online Banking Agreement; (c) we have reason to believe the Service is being used in an anti-competitive manner or contrary to UWCU’s business interest; (d) your account is closed, access to your account is restricted for any reason, or if you do not use the Service for a period of time or (e) following initial enrollment you do not use the Service. Termination will not affect your liability or obligations under this Agreement, the Member’s Guide to Services, the UWCU Online Banking Agreement or any other agreements you have with us for actions we have taken on your behalf.</w:t>
      </w:r>
    </w:p>
    <w:p w14:paraId="3E4A58D1" w14:textId="77D9BA03" w:rsidR="00F30F37" w:rsidRDefault="00F30F37" w:rsidP="00122DB5">
      <w:pPr>
        <w:spacing w:after="0" w:line="240" w:lineRule="auto"/>
        <w:rPr>
          <w:rFonts w:cs="Times New Roman"/>
          <w:b/>
          <w:color w:val="0000FF"/>
          <w:u w:val="single"/>
        </w:rPr>
      </w:pPr>
    </w:p>
    <w:p w14:paraId="453E23FD" w14:textId="77777777" w:rsidR="00366FBF" w:rsidRPr="00366FBF" w:rsidRDefault="00366FBF" w:rsidP="00122DB5">
      <w:pPr>
        <w:spacing w:after="0" w:line="240" w:lineRule="auto"/>
        <w:rPr>
          <w:rFonts w:cs="Times New Roman"/>
          <w:b/>
          <w:color w:val="0000FF"/>
          <w:u w:val="single"/>
        </w:rPr>
      </w:pPr>
    </w:p>
    <w:sectPr w:rsidR="00366FBF" w:rsidRPr="00366FBF" w:rsidSect="00122DB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1CA55" w14:textId="77777777" w:rsidR="00060044" w:rsidRDefault="00060044" w:rsidP="00060044">
      <w:pPr>
        <w:spacing w:after="0" w:line="240" w:lineRule="auto"/>
      </w:pPr>
      <w:r>
        <w:separator/>
      </w:r>
    </w:p>
  </w:endnote>
  <w:endnote w:type="continuationSeparator" w:id="0">
    <w:p w14:paraId="38D152E8" w14:textId="77777777" w:rsidR="00060044" w:rsidRDefault="00060044" w:rsidP="0006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78F3" w14:textId="3E041B70" w:rsidR="00F30F37" w:rsidRDefault="00820F5A" w:rsidP="003C603E">
    <w:pPr>
      <w:pStyle w:val="Footer"/>
      <w:tabs>
        <w:tab w:val="clear" w:pos="4680"/>
        <w:tab w:val="clear" w:pos="9360"/>
        <w:tab w:val="center" w:pos="5400"/>
        <w:tab w:val="right" w:pos="10800"/>
      </w:tabs>
    </w:pPr>
    <w:r w:rsidRPr="003C603E">
      <w:rPr>
        <w:noProof/>
        <w:spacing w:val="-2"/>
        <w:sz w:val="16"/>
      </w:rPr>
      <w:t>13254670.</w:t>
    </w:r>
    <w:r w:rsidR="00AE32A4">
      <w:rPr>
        <w:noProof/>
        <w:spacing w:val="-2"/>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7877C" w14:textId="77777777" w:rsidR="00060044" w:rsidRDefault="00060044" w:rsidP="00060044">
      <w:pPr>
        <w:spacing w:after="0" w:line="240" w:lineRule="auto"/>
      </w:pPr>
      <w:r>
        <w:separator/>
      </w:r>
    </w:p>
  </w:footnote>
  <w:footnote w:type="continuationSeparator" w:id="0">
    <w:p w14:paraId="70C5FF09" w14:textId="77777777" w:rsidR="00060044" w:rsidRDefault="00060044" w:rsidP="00060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490CD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BCA"/>
    <w:multiLevelType w:val="hybridMultilevel"/>
    <w:tmpl w:val="57446508"/>
    <w:lvl w:ilvl="0" w:tplc="AED4B1AE">
      <w:numFmt w:val="bullet"/>
      <w:lvlText w:val="-"/>
      <w:lvlJc w:val="left"/>
      <w:pPr>
        <w:ind w:left="360" w:hanging="360"/>
      </w:pPr>
      <w:rPr>
        <w:rFonts w:ascii="Calibri" w:eastAsiaTheme="minorHAnsi" w:hAnsi="Calibri" w:cstheme="minorBidi" w:hint="default"/>
      </w:rPr>
    </w:lvl>
    <w:lvl w:ilvl="1" w:tplc="D58C0BAA" w:tentative="1">
      <w:start w:val="1"/>
      <w:numFmt w:val="bullet"/>
      <w:lvlText w:val="o"/>
      <w:lvlJc w:val="left"/>
      <w:pPr>
        <w:ind w:left="1080" w:hanging="360"/>
      </w:pPr>
      <w:rPr>
        <w:rFonts w:ascii="Courier New" w:hAnsi="Courier New" w:cs="Courier New" w:hint="default"/>
      </w:rPr>
    </w:lvl>
    <w:lvl w:ilvl="2" w:tplc="BBD2E1CC" w:tentative="1">
      <w:start w:val="1"/>
      <w:numFmt w:val="bullet"/>
      <w:lvlText w:val=""/>
      <w:lvlJc w:val="left"/>
      <w:pPr>
        <w:ind w:left="1800" w:hanging="360"/>
      </w:pPr>
      <w:rPr>
        <w:rFonts w:ascii="Wingdings" w:hAnsi="Wingdings" w:hint="default"/>
      </w:rPr>
    </w:lvl>
    <w:lvl w:ilvl="3" w:tplc="039E26F0" w:tentative="1">
      <w:start w:val="1"/>
      <w:numFmt w:val="bullet"/>
      <w:lvlText w:val=""/>
      <w:lvlJc w:val="left"/>
      <w:pPr>
        <w:ind w:left="2520" w:hanging="360"/>
      </w:pPr>
      <w:rPr>
        <w:rFonts w:ascii="Symbol" w:hAnsi="Symbol" w:hint="default"/>
      </w:rPr>
    </w:lvl>
    <w:lvl w:ilvl="4" w:tplc="35882C3A" w:tentative="1">
      <w:start w:val="1"/>
      <w:numFmt w:val="bullet"/>
      <w:lvlText w:val="o"/>
      <w:lvlJc w:val="left"/>
      <w:pPr>
        <w:ind w:left="3240" w:hanging="360"/>
      </w:pPr>
      <w:rPr>
        <w:rFonts w:ascii="Courier New" w:hAnsi="Courier New" w:cs="Courier New" w:hint="default"/>
      </w:rPr>
    </w:lvl>
    <w:lvl w:ilvl="5" w:tplc="01CEADFE" w:tentative="1">
      <w:start w:val="1"/>
      <w:numFmt w:val="bullet"/>
      <w:lvlText w:val=""/>
      <w:lvlJc w:val="left"/>
      <w:pPr>
        <w:ind w:left="3960" w:hanging="360"/>
      </w:pPr>
      <w:rPr>
        <w:rFonts w:ascii="Wingdings" w:hAnsi="Wingdings" w:hint="default"/>
      </w:rPr>
    </w:lvl>
    <w:lvl w:ilvl="6" w:tplc="8990D264" w:tentative="1">
      <w:start w:val="1"/>
      <w:numFmt w:val="bullet"/>
      <w:lvlText w:val=""/>
      <w:lvlJc w:val="left"/>
      <w:pPr>
        <w:ind w:left="4680" w:hanging="360"/>
      </w:pPr>
      <w:rPr>
        <w:rFonts w:ascii="Symbol" w:hAnsi="Symbol" w:hint="default"/>
      </w:rPr>
    </w:lvl>
    <w:lvl w:ilvl="7" w:tplc="C3342988" w:tentative="1">
      <w:start w:val="1"/>
      <w:numFmt w:val="bullet"/>
      <w:lvlText w:val="o"/>
      <w:lvlJc w:val="left"/>
      <w:pPr>
        <w:ind w:left="5400" w:hanging="360"/>
      </w:pPr>
      <w:rPr>
        <w:rFonts w:ascii="Courier New" w:hAnsi="Courier New" w:cs="Courier New" w:hint="default"/>
      </w:rPr>
    </w:lvl>
    <w:lvl w:ilvl="8" w:tplc="AB740B24" w:tentative="1">
      <w:start w:val="1"/>
      <w:numFmt w:val="bullet"/>
      <w:lvlText w:val=""/>
      <w:lvlJc w:val="left"/>
      <w:pPr>
        <w:ind w:left="6120" w:hanging="360"/>
      </w:pPr>
      <w:rPr>
        <w:rFonts w:ascii="Wingdings" w:hAnsi="Wingdings" w:hint="default"/>
      </w:rPr>
    </w:lvl>
  </w:abstractNum>
  <w:abstractNum w:abstractNumId="2" w15:restartNumberingAfterBreak="0">
    <w:nsid w:val="22BF36B2"/>
    <w:multiLevelType w:val="hybridMultilevel"/>
    <w:tmpl w:val="0E54E986"/>
    <w:lvl w:ilvl="0" w:tplc="B94C17FE">
      <w:start w:val="23"/>
      <w:numFmt w:val="bullet"/>
      <w:lvlText w:val="-"/>
      <w:lvlJc w:val="left"/>
      <w:pPr>
        <w:ind w:left="720" w:hanging="360"/>
      </w:pPr>
      <w:rPr>
        <w:rFonts w:ascii="Calibri" w:eastAsiaTheme="minorHAnsi" w:hAnsi="Calibri" w:cs="Arial" w:hint="default"/>
      </w:rPr>
    </w:lvl>
    <w:lvl w:ilvl="1" w:tplc="E52C5F1A" w:tentative="1">
      <w:start w:val="1"/>
      <w:numFmt w:val="bullet"/>
      <w:lvlText w:val="o"/>
      <w:lvlJc w:val="left"/>
      <w:pPr>
        <w:ind w:left="1440" w:hanging="360"/>
      </w:pPr>
      <w:rPr>
        <w:rFonts w:ascii="Courier New" w:hAnsi="Courier New" w:cs="Courier New" w:hint="default"/>
      </w:rPr>
    </w:lvl>
    <w:lvl w:ilvl="2" w:tplc="E2DCAF1E" w:tentative="1">
      <w:start w:val="1"/>
      <w:numFmt w:val="bullet"/>
      <w:lvlText w:val=""/>
      <w:lvlJc w:val="left"/>
      <w:pPr>
        <w:ind w:left="2160" w:hanging="360"/>
      </w:pPr>
      <w:rPr>
        <w:rFonts w:ascii="Wingdings" w:hAnsi="Wingdings" w:hint="default"/>
      </w:rPr>
    </w:lvl>
    <w:lvl w:ilvl="3" w:tplc="B68456F0" w:tentative="1">
      <w:start w:val="1"/>
      <w:numFmt w:val="bullet"/>
      <w:lvlText w:val=""/>
      <w:lvlJc w:val="left"/>
      <w:pPr>
        <w:ind w:left="2880" w:hanging="360"/>
      </w:pPr>
      <w:rPr>
        <w:rFonts w:ascii="Symbol" w:hAnsi="Symbol" w:hint="default"/>
      </w:rPr>
    </w:lvl>
    <w:lvl w:ilvl="4" w:tplc="86CA6648" w:tentative="1">
      <w:start w:val="1"/>
      <w:numFmt w:val="bullet"/>
      <w:lvlText w:val="o"/>
      <w:lvlJc w:val="left"/>
      <w:pPr>
        <w:ind w:left="3600" w:hanging="360"/>
      </w:pPr>
      <w:rPr>
        <w:rFonts w:ascii="Courier New" w:hAnsi="Courier New" w:cs="Courier New" w:hint="default"/>
      </w:rPr>
    </w:lvl>
    <w:lvl w:ilvl="5" w:tplc="33FA55F6" w:tentative="1">
      <w:start w:val="1"/>
      <w:numFmt w:val="bullet"/>
      <w:lvlText w:val=""/>
      <w:lvlJc w:val="left"/>
      <w:pPr>
        <w:ind w:left="4320" w:hanging="360"/>
      </w:pPr>
      <w:rPr>
        <w:rFonts w:ascii="Wingdings" w:hAnsi="Wingdings" w:hint="default"/>
      </w:rPr>
    </w:lvl>
    <w:lvl w:ilvl="6" w:tplc="53BA5DEA" w:tentative="1">
      <w:start w:val="1"/>
      <w:numFmt w:val="bullet"/>
      <w:lvlText w:val=""/>
      <w:lvlJc w:val="left"/>
      <w:pPr>
        <w:ind w:left="5040" w:hanging="360"/>
      </w:pPr>
      <w:rPr>
        <w:rFonts w:ascii="Symbol" w:hAnsi="Symbol" w:hint="default"/>
      </w:rPr>
    </w:lvl>
    <w:lvl w:ilvl="7" w:tplc="60FAB7C6" w:tentative="1">
      <w:start w:val="1"/>
      <w:numFmt w:val="bullet"/>
      <w:lvlText w:val="o"/>
      <w:lvlJc w:val="left"/>
      <w:pPr>
        <w:ind w:left="5760" w:hanging="360"/>
      </w:pPr>
      <w:rPr>
        <w:rFonts w:ascii="Courier New" w:hAnsi="Courier New" w:cs="Courier New" w:hint="default"/>
      </w:rPr>
    </w:lvl>
    <w:lvl w:ilvl="8" w:tplc="9FE0BC52" w:tentative="1">
      <w:start w:val="1"/>
      <w:numFmt w:val="bullet"/>
      <w:lvlText w:val=""/>
      <w:lvlJc w:val="left"/>
      <w:pPr>
        <w:ind w:left="6480" w:hanging="360"/>
      </w:pPr>
      <w:rPr>
        <w:rFonts w:ascii="Wingdings" w:hAnsi="Wingdings" w:hint="default"/>
      </w:rPr>
    </w:lvl>
  </w:abstractNum>
  <w:abstractNum w:abstractNumId="3" w15:restartNumberingAfterBreak="0">
    <w:nsid w:val="2FE947B3"/>
    <w:multiLevelType w:val="hybridMultilevel"/>
    <w:tmpl w:val="E4728092"/>
    <w:lvl w:ilvl="0" w:tplc="87C29FCA">
      <w:start w:val="1"/>
      <w:numFmt w:val="bullet"/>
      <w:lvlText w:val=""/>
      <w:lvlJc w:val="left"/>
      <w:pPr>
        <w:ind w:left="360" w:hanging="360"/>
      </w:pPr>
      <w:rPr>
        <w:rFonts w:ascii="Symbol" w:hAnsi="Symbol" w:hint="default"/>
      </w:rPr>
    </w:lvl>
    <w:lvl w:ilvl="1" w:tplc="946C9A20" w:tentative="1">
      <w:start w:val="1"/>
      <w:numFmt w:val="bullet"/>
      <w:lvlText w:val="o"/>
      <w:lvlJc w:val="left"/>
      <w:pPr>
        <w:ind w:left="1080" w:hanging="360"/>
      </w:pPr>
      <w:rPr>
        <w:rFonts w:ascii="Courier New" w:hAnsi="Courier New" w:cs="Courier New" w:hint="default"/>
      </w:rPr>
    </w:lvl>
    <w:lvl w:ilvl="2" w:tplc="4A309DCE" w:tentative="1">
      <w:start w:val="1"/>
      <w:numFmt w:val="bullet"/>
      <w:lvlText w:val=""/>
      <w:lvlJc w:val="left"/>
      <w:pPr>
        <w:ind w:left="1800" w:hanging="360"/>
      </w:pPr>
      <w:rPr>
        <w:rFonts w:ascii="Wingdings" w:hAnsi="Wingdings" w:hint="default"/>
      </w:rPr>
    </w:lvl>
    <w:lvl w:ilvl="3" w:tplc="61381BA2" w:tentative="1">
      <w:start w:val="1"/>
      <w:numFmt w:val="bullet"/>
      <w:lvlText w:val=""/>
      <w:lvlJc w:val="left"/>
      <w:pPr>
        <w:ind w:left="2520" w:hanging="360"/>
      </w:pPr>
      <w:rPr>
        <w:rFonts w:ascii="Symbol" w:hAnsi="Symbol" w:hint="default"/>
      </w:rPr>
    </w:lvl>
    <w:lvl w:ilvl="4" w:tplc="6386790C" w:tentative="1">
      <w:start w:val="1"/>
      <w:numFmt w:val="bullet"/>
      <w:lvlText w:val="o"/>
      <w:lvlJc w:val="left"/>
      <w:pPr>
        <w:ind w:left="3240" w:hanging="360"/>
      </w:pPr>
      <w:rPr>
        <w:rFonts w:ascii="Courier New" w:hAnsi="Courier New" w:cs="Courier New" w:hint="default"/>
      </w:rPr>
    </w:lvl>
    <w:lvl w:ilvl="5" w:tplc="5A8E5B3E" w:tentative="1">
      <w:start w:val="1"/>
      <w:numFmt w:val="bullet"/>
      <w:lvlText w:val=""/>
      <w:lvlJc w:val="left"/>
      <w:pPr>
        <w:ind w:left="3960" w:hanging="360"/>
      </w:pPr>
      <w:rPr>
        <w:rFonts w:ascii="Wingdings" w:hAnsi="Wingdings" w:hint="default"/>
      </w:rPr>
    </w:lvl>
    <w:lvl w:ilvl="6" w:tplc="E4A87C42" w:tentative="1">
      <w:start w:val="1"/>
      <w:numFmt w:val="bullet"/>
      <w:lvlText w:val=""/>
      <w:lvlJc w:val="left"/>
      <w:pPr>
        <w:ind w:left="4680" w:hanging="360"/>
      </w:pPr>
      <w:rPr>
        <w:rFonts w:ascii="Symbol" w:hAnsi="Symbol" w:hint="default"/>
      </w:rPr>
    </w:lvl>
    <w:lvl w:ilvl="7" w:tplc="788857E4" w:tentative="1">
      <w:start w:val="1"/>
      <w:numFmt w:val="bullet"/>
      <w:lvlText w:val="o"/>
      <w:lvlJc w:val="left"/>
      <w:pPr>
        <w:ind w:left="5400" w:hanging="360"/>
      </w:pPr>
      <w:rPr>
        <w:rFonts w:ascii="Courier New" w:hAnsi="Courier New" w:cs="Courier New" w:hint="default"/>
      </w:rPr>
    </w:lvl>
    <w:lvl w:ilvl="8" w:tplc="4C76E15A" w:tentative="1">
      <w:start w:val="1"/>
      <w:numFmt w:val="bullet"/>
      <w:lvlText w:val=""/>
      <w:lvlJc w:val="left"/>
      <w:pPr>
        <w:ind w:left="6120" w:hanging="360"/>
      </w:pPr>
      <w:rPr>
        <w:rFonts w:ascii="Wingdings" w:hAnsi="Wingdings" w:hint="default"/>
      </w:rPr>
    </w:lvl>
  </w:abstractNum>
  <w:abstractNum w:abstractNumId="4" w15:restartNumberingAfterBreak="0">
    <w:nsid w:val="45062A5E"/>
    <w:multiLevelType w:val="hybridMultilevel"/>
    <w:tmpl w:val="BB0C54EA"/>
    <w:lvl w:ilvl="0" w:tplc="08A4C60C">
      <w:numFmt w:val="bullet"/>
      <w:lvlText w:val="-"/>
      <w:lvlJc w:val="left"/>
      <w:pPr>
        <w:ind w:left="720" w:hanging="360"/>
      </w:pPr>
      <w:rPr>
        <w:rFonts w:ascii="Calibri" w:eastAsiaTheme="minorHAnsi" w:hAnsi="Calibri" w:cstheme="minorBidi" w:hint="default"/>
      </w:rPr>
    </w:lvl>
    <w:lvl w:ilvl="1" w:tplc="63842374" w:tentative="1">
      <w:start w:val="1"/>
      <w:numFmt w:val="bullet"/>
      <w:lvlText w:val="o"/>
      <w:lvlJc w:val="left"/>
      <w:pPr>
        <w:ind w:left="1440" w:hanging="360"/>
      </w:pPr>
      <w:rPr>
        <w:rFonts w:ascii="Courier New" w:hAnsi="Courier New" w:cs="Courier New" w:hint="default"/>
      </w:rPr>
    </w:lvl>
    <w:lvl w:ilvl="2" w:tplc="85CA0228" w:tentative="1">
      <w:start w:val="1"/>
      <w:numFmt w:val="bullet"/>
      <w:lvlText w:val=""/>
      <w:lvlJc w:val="left"/>
      <w:pPr>
        <w:ind w:left="2160" w:hanging="360"/>
      </w:pPr>
      <w:rPr>
        <w:rFonts w:ascii="Wingdings" w:hAnsi="Wingdings" w:hint="default"/>
      </w:rPr>
    </w:lvl>
    <w:lvl w:ilvl="3" w:tplc="F8B024DA" w:tentative="1">
      <w:start w:val="1"/>
      <w:numFmt w:val="bullet"/>
      <w:lvlText w:val=""/>
      <w:lvlJc w:val="left"/>
      <w:pPr>
        <w:ind w:left="2880" w:hanging="360"/>
      </w:pPr>
      <w:rPr>
        <w:rFonts w:ascii="Symbol" w:hAnsi="Symbol" w:hint="default"/>
      </w:rPr>
    </w:lvl>
    <w:lvl w:ilvl="4" w:tplc="3EE078EA" w:tentative="1">
      <w:start w:val="1"/>
      <w:numFmt w:val="bullet"/>
      <w:lvlText w:val="o"/>
      <w:lvlJc w:val="left"/>
      <w:pPr>
        <w:ind w:left="3600" w:hanging="360"/>
      </w:pPr>
      <w:rPr>
        <w:rFonts w:ascii="Courier New" w:hAnsi="Courier New" w:cs="Courier New" w:hint="default"/>
      </w:rPr>
    </w:lvl>
    <w:lvl w:ilvl="5" w:tplc="28E425DA" w:tentative="1">
      <w:start w:val="1"/>
      <w:numFmt w:val="bullet"/>
      <w:lvlText w:val=""/>
      <w:lvlJc w:val="left"/>
      <w:pPr>
        <w:ind w:left="4320" w:hanging="360"/>
      </w:pPr>
      <w:rPr>
        <w:rFonts w:ascii="Wingdings" w:hAnsi="Wingdings" w:hint="default"/>
      </w:rPr>
    </w:lvl>
    <w:lvl w:ilvl="6" w:tplc="7440242E" w:tentative="1">
      <w:start w:val="1"/>
      <w:numFmt w:val="bullet"/>
      <w:lvlText w:val=""/>
      <w:lvlJc w:val="left"/>
      <w:pPr>
        <w:ind w:left="5040" w:hanging="360"/>
      </w:pPr>
      <w:rPr>
        <w:rFonts w:ascii="Symbol" w:hAnsi="Symbol" w:hint="default"/>
      </w:rPr>
    </w:lvl>
    <w:lvl w:ilvl="7" w:tplc="5886A0AC" w:tentative="1">
      <w:start w:val="1"/>
      <w:numFmt w:val="bullet"/>
      <w:lvlText w:val="o"/>
      <w:lvlJc w:val="left"/>
      <w:pPr>
        <w:ind w:left="5760" w:hanging="360"/>
      </w:pPr>
      <w:rPr>
        <w:rFonts w:ascii="Courier New" w:hAnsi="Courier New" w:cs="Courier New" w:hint="default"/>
      </w:rPr>
    </w:lvl>
    <w:lvl w:ilvl="8" w:tplc="88E2B8CC" w:tentative="1">
      <w:start w:val="1"/>
      <w:numFmt w:val="bullet"/>
      <w:lvlText w:val=""/>
      <w:lvlJc w:val="left"/>
      <w:pPr>
        <w:ind w:left="6480" w:hanging="360"/>
      </w:pPr>
      <w:rPr>
        <w:rFonts w:ascii="Wingdings" w:hAnsi="Wingdings" w:hint="default"/>
      </w:rPr>
    </w:lvl>
  </w:abstractNum>
  <w:abstractNum w:abstractNumId="5" w15:restartNumberingAfterBreak="0">
    <w:nsid w:val="727E17D8"/>
    <w:multiLevelType w:val="hybridMultilevel"/>
    <w:tmpl w:val="D7382D0C"/>
    <w:lvl w:ilvl="0" w:tplc="CE00895E">
      <w:start w:val="1"/>
      <w:numFmt w:val="decimal"/>
      <w:lvlText w:val="%1."/>
      <w:lvlJc w:val="left"/>
      <w:pPr>
        <w:ind w:left="360" w:hanging="360"/>
      </w:pPr>
    </w:lvl>
    <w:lvl w:ilvl="1" w:tplc="7D6E52D0" w:tentative="1">
      <w:start w:val="1"/>
      <w:numFmt w:val="lowerLetter"/>
      <w:lvlText w:val="%2."/>
      <w:lvlJc w:val="left"/>
      <w:pPr>
        <w:ind w:left="1080" w:hanging="360"/>
      </w:pPr>
    </w:lvl>
    <w:lvl w:ilvl="2" w:tplc="488CB9A8" w:tentative="1">
      <w:start w:val="1"/>
      <w:numFmt w:val="lowerRoman"/>
      <w:lvlText w:val="%3."/>
      <w:lvlJc w:val="right"/>
      <w:pPr>
        <w:ind w:left="1800" w:hanging="180"/>
      </w:pPr>
    </w:lvl>
    <w:lvl w:ilvl="3" w:tplc="E9483680" w:tentative="1">
      <w:start w:val="1"/>
      <w:numFmt w:val="decimal"/>
      <w:lvlText w:val="%4."/>
      <w:lvlJc w:val="left"/>
      <w:pPr>
        <w:ind w:left="2520" w:hanging="360"/>
      </w:pPr>
    </w:lvl>
    <w:lvl w:ilvl="4" w:tplc="4086C3A4" w:tentative="1">
      <w:start w:val="1"/>
      <w:numFmt w:val="lowerLetter"/>
      <w:lvlText w:val="%5."/>
      <w:lvlJc w:val="left"/>
      <w:pPr>
        <w:ind w:left="3240" w:hanging="360"/>
      </w:pPr>
    </w:lvl>
    <w:lvl w:ilvl="5" w:tplc="F4AACB1E" w:tentative="1">
      <w:start w:val="1"/>
      <w:numFmt w:val="lowerRoman"/>
      <w:lvlText w:val="%6."/>
      <w:lvlJc w:val="right"/>
      <w:pPr>
        <w:ind w:left="3960" w:hanging="180"/>
      </w:pPr>
    </w:lvl>
    <w:lvl w:ilvl="6" w:tplc="D262A650" w:tentative="1">
      <w:start w:val="1"/>
      <w:numFmt w:val="decimal"/>
      <w:lvlText w:val="%7."/>
      <w:lvlJc w:val="left"/>
      <w:pPr>
        <w:ind w:left="4680" w:hanging="360"/>
      </w:pPr>
    </w:lvl>
    <w:lvl w:ilvl="7" w:tplc="B67EA734" w:tentative="1">
      <w:start w:val="1"/>
      <w:numFmt w:val="lowerLetter"/>
      <w:lvlText w:val="%8."/>
      <w:lvlJc w:val="left"/>
      <w:pPr>
        <w:ind w:left="5400" w:hanging="360"/>
      </w:pPr>
    </w:lvl>
    <w:lvl w:ilvl="8" w:tplc="DF58B934" w:tentative="1">
      <w:start w:val="1"/>
      <w:numFmt w:val="lowerRoman"/>
      <w:lvlText w:val="%9."/>
      <w:lvlJc w:val="right"/>
      <w:pPr>
        <w:ind w:left="6120" w:hanging="180"/>
      </w:pPr>
    </w:lvl>
  </w:abstractNum>
  <w:abstractNum w:abstractNumId="6" w15:restartNumberingAfterBreak="0">
    <w:nsid w:val="72D059FA"/>
    <w:multiLevelType w:val="hybridMultilevel"/>
    <w:tmpl w:val="CA00FC52"/>
    <w:lvl w:ilvl="0" w:tplc="44526FEC">
      <w:start w:val="1"/>
      <w:numFmt w:val="decimal"/>
      <w:lvlText w:val="%1."/>
      <w:lvlJc w:val="left"/>
      <w:pPr>
        <w:ind w:left="720" w:hanging="360"/>
      </w:pPr>
      <w:rPr>
        <w:rFonts w:hint="default"/>
        <w:b/>
      </w:rPr>
    </w:lvl>
    <w:lvl w:ilvl="1" w:tplc="1D6AD83A">
      <w:start w:val="1"/>
      <w:numFmt w:val="lowerLetter"/>
      <w:lvlText w:val="%2."/>
      <w:lvlJc w:val="left"/>
      <w:pPr>
        <w:ind w:left="1440" w:hanging="360"/>
      </w:pPr>
      <w:rPr>
        <w:b w:val="0"/>
      </w:rPr>
    </w:lvl>
    <w:lvl w:ilvl="2" w:tplc="D8721618" w:tentative="1">
      <w:start w:val="1"/>
      <w:numFmt w:val="lowerRoman"/>
      <w:lvlText w:val="%3."/>
      <w:lvlJc w:val="right"/>
      <w:pPr>
        <w:ind w:left="2160" w:hanging="180"/>
      </w:pPr>
    </w:lvl>
    <w:lvl w:ilvl="3" w:tplc="10586214" w:tentative="1">
      <w:start w:val="1"/>
      <w:numFmt w:val="decimal"/>
      <w:lvlText w:val="%4."/>
      <w:lvlJc w:val="left"/>
      <w:pPr>
        <w:ind w:left="2880" w:hanging="360"/>
      </w:pPr>
    </w:lvl>
    <w:lvl w:ilvl="4" w:tplc="FD08BFA0" w:tentative="1">
      <w:start w:val="1"/>
      <w:numFmt w:val="lowerLetter"/>
      <w:lvlText w:val="%5."/>
      <w:lvlJc w:val="left"/>
      <w:pPr>
        <w:ind w:left="3600" w:hanging="360"/>
      </w:pPr>
    </w:lvl>
    <w:lvl w:ilvl="5" w:tplc="EF9CC75A" w:tentative="1">
      <w:start w:val="1"/>
      <w:numFmt w:val="lowerRoman"/>
      <w:lvlText w:val="%6."/>
      <w:lvlJc w:val="right"/>
      <w:pPr>
        <w:ind w:left="4320" w:hanging="180"/>
      </w:pPr>
    </w:lvl>
    <w:lvl w:ilvl="6" w:tplc="798C4AFE" w:tentative="1">
      <w:start w:val="1"/>
      <w:numFmt w:val="decimal"/>
      <w:lvlText w:val="%7."/>
      <w:lvlJc w:val="left"/>
      <w:pPr>
        <w:ind w:left="5040" w:hanging="360"/>
      </w:pPr>
    </w:lvl>
    <w:lvl w:ilvl="7" w:tplc="4FCEF87E" w:tentative="1">
      <w:start w:val="1"/>
      <w:numFmt w:val="lowerLetter"/>
      <w:lvlText w:val="%8."/>
      <w:lvlJc w:val="left"/>
      <w:pPr>
        <w:ind w:left="5760" w:hanging="360"/>
      </w:pPr>
    </w:lvl>
    <w:lvl w:ilvl="8" w:tplc="B0264E26" w:tentative="1">
      <w:start w:val="1"/>
      <w:numFmt w:val="lowerRoman"/>
      <w:lvlText w:val="%9."/>
      <w:lvlJc w:val="right"/>
      <w:pPr>
        <w:ind w:left="6480" w:hanging="180"/>
      </w:pPr>
    </w:lvl>
  </w:abstractNum>
  <w:num w:numId="1" w16cid:durableId="1906990875">
    <w:abstractNumId w:val="3"/>
  </w:num>
  <w:num w:numId="2" w16cid:durableId="886987074">
    <w:abstractNumId w:val="4"/>
  </w:num>
  <w:num w:numId="3" w16cid:durableId="1164391512">
    <w:abstractNumId w:val="1"/>
  </w:num>
  <w:num w:numId="4" w16cid:durableId="361563763">
    <w:abstractNumId w:val="2"/>
  </w:num>
  <w:num w:numId="5" w16cid:durableId="1291787424">
    <w:abstractNumId w:val="5"/>
  </w:num>
  <w:num w:numId="6" w16cid:durableId="2079277864">
    <w:abstractNumId w:val="0"/>
  </w:num>
  <w:num w:numId="7" w16cid:durableId="1658849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44"/>
    <w:rsid w:val="00060044"/>
    <w:rsid w:val="001D3F37"/>
    <w:rsid w:val="0035493C"/>
    <w:rsid w:val="00366FBF"/>
    <w:rsid w:val="0065185E"/>
    <w:rsid w:val="00781EC1"/>
    <w:rsid w:val="00820F5A"/>
    <w:rsid w:val="008242D8"/>
    <w:rsid w:val="008E27C6"/>
    <w:rsid w:val="009F7F8D"/>
    <w:rsid w:val="00A269B1"/>
    <w:rsid w:val="00AE32A4"/>
    <w:rsid w:val="00C67D14"/>
    <w:rsid w:val="00CD7576"/>
    <w:rsid w:val="00DC3DD3"/>
    <w:rsid w:val="00F3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8A25"/>
  <w15:docId w15:val="{5BFC6FF0-5749-4AD9-A923-78F52984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307"/>
    <w:pPr>
      <w:ind w:left="720"/>
      <w:contextualSpacing/>
    </w:pPr>
  </w:style>
  <w:style w:type="paragraph" w:styleId="Header">
    <w:name w:val="header"/>
    <w:basedOn w:val="Normal"/>
    <w:link w:val="HeaderChar"/>
    <w:uiPriority w:val="99"/>
    <w:unhideWhenUsed/>
    <w:rsid w:val="005E0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277"/>
  </w:style>
  <w:style w:type="paragraph" w:styleId="Footer">
    <w:name w:val="footer"/>
    <w:basedOn w:val="Normal"/>
    <w:link w:val="FooterChar"/>
    <w:uiPriority w:val="99"/>
    <w:unhideWhenUsed/>
    <w:rsid w:val="005E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277"/>
  </w:style>
  <w:style w:type="paragraph" w:styleId="ListBullet">
    <w:name w:val="List Bullet"/>
    <w:basedOn w:val="Normal"/>
    <w:uiPriority w:val="99"/>
    <w:unhideWhenUsed/>
    <w:rsid w:val="00D41259"/>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UW Credit Union</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LaFlash</dc:creator>
  <cp:lastModifiedBy>Denise Danczyk</cp:lastModifiedBy>
  <cp:revision>8</cp:revision>
  <dcterms:created xsi:type="dcterms:W3CDTF">2018-05-25T19:27:00Z</dcterms:created>
  <dcterms:modified xsi:type="dcterms:W3CDTF">2025-04-17T16:07:00Z</dcterms:modified>
</cp:coreProperties>
</file>